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2C" w:rsidRDefault="00B5042C" w:rsidP="00F15ADA">
      <w:pPr>
        <w:pStyle w:val="ConsPlusNormal"/>
        <w:ind w:firstLine="0"/>
        <w:jc w:val="both"/>
        <w:rPr>
          <w:rFonts w:ascii="Times New Roman" w:hAnsi="Times New Roman"/>
          <w:b/>
          <w:sz w:val="28"/>
          <w:szCs w:val="28"/>
        </w:rPr>
      </w:pPr>
    </w:p>
    <w:p w:rsidR="005201EC" w:rsidRDefault="005201EC" w:rsidP="00F15ADA">
      <w:pPr>
        <w:pStyle w:val="ConsPlusNormal"/>
        <w:ind w:firstLine="0"/>
        <w:jc w:val="both"/>
        <w:rPr>
          <w:rFonts w:ascii="Times New Roman" w:hAnsi="Times New Roman"/>
          <w:b/>
          <w:sz w:val="28"/>
          <w:szCs w:val="28"/>
        </w:rPr>
      </w:pPr>
    </w:p>
    <w:p w:rsidR="008F1367" w:rsidRPr="009E441B" w:rsidRDefault="00CC72D8" w:rsidP="00CC72D8">
      <w:pPr>
        <w:tabs>
          <w:tab w:val="center" w:pos="4989"/>
          <w:tab w:val="left" w:pos="8486"/>
        </w:tabs>
        <w:rPr>
          <w:b/>
          <w:sz w:val="28"/>
          <w:szCs w:val="28"/>
        </w:rPr>
      </w:pPr>
      <w:r>
        <w:rPr>
          <w:b/>
          <w:szCs w:val="28"/>
        </w:rPr>
        <w:tab/>
      </w:r>
      <w:r w:rsidR="008F1367" w:rsidRPr="009E441B">
        <w:rPr>
          <w:b/>
          <w:sz w:val="28"/>
          <w:szCs w:val="28"/>
        </w:rPr>
        <w:t>РОССИЙСКАЯ ФЕДЕРАЦИЯ</w:t>
      </w:r>
      <w:r w:rsidRPr="009E441B">
        <w:rPr>
          <w:b/>
          <w:sz w:val="28"/>
          <w:szCs w:val="28"/>
        </w:rPr>
        <w:tab/>
      </w:r>
    </w:p>
    <w:p w:rsidR="008F1367" w:rsidRPr="009E441B" w:rsidRDefault="008F1367" w:rsidP="008F1367">
      <w:pPr>
        <w:jc w:val="center"/>
        <w:rPr>
          <w:b/>
          <w:sz w:val="28"/>
          <w:szCs w:val="28"/>
        </w:rPr>
      </w:pPr>
      <w:r w:rsidRPr="009E441B">
        <w:rPr>
          <w:b/>
          <w:sz w:val="28"/>
          <w:szCs w:val="28"/>
        </w:rPr>
        <w:t>РОСТОВСКАЯ ОБЛАСТЬ</w:t>
      </w:r>
    </w:p>
    <w:p w:rsidR="008F1367" w:rsidRPr="009E441B" w:rsidRDefault="008F1367" w:rsidP="008F1367">
      <w:pPr>
        <w:jc w:val="center"/>
        <w:rPr>
          <w:b/>
          <w:sz w:val="28"/>
          <w:szCs w:val="28"/>
        </w:rPr>
      </w:pPr>
      <w:r w:rsidRPr="009E441B">
        <w:rPr>
          <w:b/>
          <w:sz w:val="28"/>
          <w:szCs w:val="28"/>
        </w:rPr>
        <w:t>МАТВЕЕВО-КУРГАНСКИЙ РАЙОН</w:t>
      </w:r>
    </w:p>
    <w:p w:rsidR="008F1367" w:rsidRPr="009E441B" w:rsidRDefault="008F1367" w:rsidP="008F1367">
      <w:pPr>
        <w:jc w:val="center"/>
        <w:rPr>
          <w:b/>
          <w:sz w:val="28"/>
          <w:szCs w:val="28"/>
        </w:rPr>
      </w:pPr>
      <w:r w:rsidRPr="009E441B">
        <w:rPr>
          <w:b/>
          <w:sz w:val="28"/>
          <w:szCs w:val="28"/>
        </w:rPr>
        <w:t>МУНИЦИПАЛЬНОЕ ОБРАЗОВАНИЕ</w:t>
      </w:r>
    </w:p>
    <w:p w:rsidR="008F1367" w:rsidRPr="009E441B" w:rsidRDefault="00CC72D8" w:rsidP="009E441B">
      <w:pPr>
        <w:jc w:val="center"/>
        <w:rPr>
          <w:b/>
          <w:sz w:val="28"/>
          <w:szCs w:val="28"/>
        </w:rPr>
      </w:pPr>
      <w:r w:rsidRPr="009E441B">
        <w:rPr>
          <w:b/>
          <w:sz w:val="28"/>
          <w:szCs w:val="28"/>
        </w:rPr>
        <w:t>«АНАСТАСИЕВКОЕ</w:t>
      </w:r>
      <w:r w:rsidR="008F1367" w:rsidRPr="009E441B">
        <w:rPr>
          <w:b/>
          <w:sz w:val="28"/>
          <w:szCs w:val="28"/>
        </w:rPr>
        <w:t xml:space="preserve"> СЕЛЬСКОЕ ПОСЕЛЕНИЕ»</w:t>
      </w:r>
    </w:p>
    <w:p w:rsidR="008F1367" w:rsidRPr="009E441B" w:rsidRDefault="00CC72D8" w:rsidP="008F1367">
      <w:pPr>
        <w:jc w:val="center"/>
        <w:rPr>
          <w:b/>
          <w:sz w:val="28"/>
          <w:szCs w:val="28"/>
        </w:rPr>
      </w:pPr>
      <w:r w:rsidRPr="009E441B">
        <w:rPr>
          <w:b/>
          <w:sz w:val="28"/>
          <w:szCs w:val="28"/>
        </w:rPr>
        <w:t>СОБРАНИЕ ДЕПУТАТОВ АНАСТАСИЕВСКОГО</w:t>
      </w:r>
      <w:r w:rsidR="008F1367" w:rsidRPr="009E441B">
        <w:rPr>
          <w:b/>
          <w:sz w:val="28"/>
          <w:szCs w:val="28"/>
        </w:rPr>
        <w:t xml:space="preserve"> СЕЛЬСКОГО ПОСЕЛЕНИЯ</w:t>
      </w:r>
    </w:p>
    <w:p w:rsidR="008F1367" w:rsidRPr="009E441B" w:rsidRDefault="008F1367" w:rsidP="008F1367">
      <w:pPr>
        <w:rPr>
          <w:b/>
          <w:sz w:val="28"/>
          <w:szCs w:val="28"/>
        </w:rPr>
      </w:pPr>
    </w:p>
    <w:p w:rsidR="008F1367" w:rsidRPr="00EA2CE0" w:rsidRDefault="008F1367" w:rsidP="008F1367">
      <w:pPr>
        <w:jc w:val="center"/>
        <w:rPr>
          <w:b/>
          <w:sz w:val="32"/>
          <w:szCs w:val="32"/>
        </w:rPr>
      </w:pPr>
      <w:r w:rsidRPr="00EA2CE0">
        <w:rPr>
          <w:b/>
          <w:sz w:val="32"/>
          <w:szCs w:val="32"/>
        </w:rPr>
        <w:t>РЕШЕНИЕ</w:t>
      </w:r>
    </w:p>
    <w:p w:rsidR="008F1367" w:rsidRDefault="008F1367" w:rsidP="008F1367">
      <w:pPr>
        <w:jc w:val="center"/>
        <w:rPr>
          <w:b/>
          <w:sz w:val="28"/>
          <w:szCs w:val="28"/>
        </w:rPr>
      </w:pPr>
    </w:p>
    <w:p w:rsidR="008F1367" w:rsidRPr="00F664D7" w:rsidRDefault="00D819D2" w:rsidP="00D819D2">
      <w:pPr>
        <w:rPr>
          <w:b/>
          <w:sz w:val="32"/>
          <w:szCs w:val="32"/>
        </w:rPr>
      </w:pPr>
      <w:r>
        <w:rPr>
          <w:b/>
          <w:sz w:val="32"/>
          <w:szCs w:val="32"/>
        </w:rPr>
        <w:t xml:space="preserve">                                                       </w:t>
      </w:r>
      <w:r w:rsidR="008F1367">
        <w:rPr>
          <w:b/>
          <w:sz w:val="32"/>
          <w:szCs w:val="32"/>
        </w:rPr>
        <w:t xml:space="preserve">   </w:t>
      </w:r>
      <w:r w:rsidR="008F1367" w:rsidRPr="00F664D7">
        <w:rPr>
          <w:b/>
          <w:sz w:val="32"/>
          <w:szCs w:val="32"/>
        </w:rPr>
        <w:t>№</w:t>
      </w:r>
      <w:r w:rsidR="009E441B">
        <w:rPr>
          <w:b/>
          <w:sz w:val="32"/>
          <w:szCs w:val="32"/>
        </w:rPr>
        <w:t xml:space="preserve"> 97</w:t>
      </w:r>
    </w:p>
    <w:p w:rsidR="008F1367" w:rsidRPr="009E441B" w:rsidRDefault="009E441B" w:rsidP="008F1367">
      <w:pPr>
        <w:rPr>
          <w:b/>
          <w:sz w:val="28"/>
          <w:szCs w:val="28"/>
        </w:rPr>
      </w:pPr>
      <w:r w:rsidRPr="009E441B">
        <w:rPr>
          <w:b/>
          <w:sz w:val="28"/>
          <w:szCs w:val="28"/>
        </w:rPr>
        <w:t xml:space="preserve">17 </w:t>
      </w:r>
      <w:r w:rsidR="00CC72D8" w:rsidRPr="009E441B">
        <w:rPr>
          <w:b/>
          <w:sz w:val="28"/>
          <w:szCs w:val="28"/>
        </w:rPr>
        <w:t xml:space="preserve"> октября </w:t>
      </w:r>
      <w:r w:rsidR="007F70F9" w:rsidRPr="009E441B">
        <w:rPr>
          <w:b/>
          <w:sz w:val="28"/>
          <w:szCs w:val="28"/>
        </w:rPr>
        <w:t xml:space="preserve"> </w:t>
      </w:r>
      <w:r w:rsidR="000133D0" w:rsidRPr="009E441B">
        <w:rPr>
          <w:b/>
          <w:sz w:val="28"/>
          <w:szCs w:val="28"/>
        </w:rPr>
        <w:t>2023</w:t>
      </w:r>
      <w:r w:rsidR="008F1367" w:rsidRPr="009E441B">
        <w:rPr>
          <w:b/>
          <w:sz w:val="28"/>
          <w:szCs w:val="28"/>
        </w:rPr>
        <w:t xml:space="preserve"> года                                  </w:t>
      </w:r>
      <w:r w:rsidR="000133D0" w:rsidRPr="009E441B">
        <w:rPr>
          <w:b/>
          <w:sz w:val="28"/>
          <w:szCs w:val="28"/>
        </w:rPr>
        <w:t xml:space="preserve">                           </w:t>
      </w:r>
      <w:r w:rsidR="008F1367" w:rsidRPr="009E441B">
        <w:rPr>
          <w:b/>
          <w:sz w:val="28"/>
          <w:szCs w:val="28"/>
        </w:rPr>
        <w:t xml:space="preserve">  </w:t>
      </w:r>
      <w:r w:rsidR="007F70F9" w:rsidRPr="009E441B">
        <w:rPr>
          <w:b/>
          <w:sz w:val="28"/>
          <w:szCs w:val="28"/>
        </w:rPr>
        <w:t xml:space="preserve">    </w:t>
      </w:r>
      <w:r w:rsidR="001D61D1" w:rsidRPr="009E441B">
        <w:rPr>
          <w:b/>
          <w:sz w:val="28"/>
          <w:szCs w:val="28"/>
        </w:rPr>
        <w:t xml:space="preserve"> </w:t>
      </w:r>
      <w:r w:rsidR="00CC72D8" w:rsidRPr="009E441B">
        <w:rPr>
          <w:b/>
          <w:sz w:val="28"/>
          <w:szCs w:val="28"/>
        </w:rPr>
        <w:t xml:space="preserve"> с. Анастасиевка</w:t>
      </w:r>
    </w:p>
    <w:p w:rsidR="008F1367" w:rsidRPr="009E441B" w:rsidRDefault="008F1367" w:rsidP="008F1367">
      <w:pPr>
        <w:tabs>
          <w:tab w:val="left" w:pos="709"/>
        </w:tabs>
        <w:rPr>
          <w:sz w:val="28"/>
          <w:szCs w:val="28"/>
        </w:rPr>
      </w:pPr>
    </w:p>
    <w:p w:rsidR="00194E71" w:rsidRPr="009E441B" w:rsidRDefault="00194E71" w:rsidP="00194E71">
      <w:pPr>
        <w:pStyle w:val="31"/>
        <w:spacing w:after="0"/>
        <w:rPr>
          <w:b/>
          <w:sz w:val="28"/>
          <w:szCs w:val="28"/>
        </w:rPr>
      </w:pPr>
      <w:r w:rsidRPr="009E441B">
        <w:rPr>
          <w:b/>
          <w:sz w:val="28"/>
          <w:szCs w:val="28"/>
        </w:rPr>
        <w:t xml:space="preserve">Об утверждении Порядка организации и проведения </w:t>
      </w:r>
    </w:p>
    <w:p w:rsidR="00194E71" w:rsidRPr="009E441B" w:rsidRDefault="00194E71" w:rsidP="00194E71">
      <w:pPr>
        <w:pStyle w:val="31"/>
        <w:spacing w:after="0"/>
        <w:rPr>
          <w:b/>
          <w:sz w:val="28"/>
          <w:szCs w:val="28"/>
        </w:rPr>
      </w:pPr>
      <w:r w:rsidRPr="009E441B">
        <w:rPr>
          <w:b/>
          <w:sz w:val="28"/>
          <w:szCs w:val="28"/>
        </w:rPr>
        <w:t xml:space="preserve">публичных слушаний в </w:t>
      </w:r>
      <w:r w:rsidR="00CC72D8" w:rsidRPr="009E441B">
        <w:rPr>
          <w:b/>
          <w:sz w:val="28"/>
          <w:szCs w:val="28"/>
        </w:rPr>
        <w:t>Анастасиевском</w:t>
      </w:r>
      <w:r w:rsidRPr="009E441B">
        <w:rPr>
          <w:b/>
          <w:sz w:val="28"/>
          <w:szCs w:val="28"/>
        </w:rPr>
        <w:t xml:space="preserve"> сельском поселении </w:t>
      </w:r>
    </w:p>
    <w:p w:rsidR="00194E71" w:rsidRPr="009E441B" w:rsidRDefault="00194E71" w:rsidP="00194E71">
      <w:pPr>
        <w:ind w:right="5137" w:firstLine="567"/>
        <w:jc w:val="both"/>
        <w:rPr>
          <w:i/>
          <w:sz w:val="28"/>
          <w:szCs w:val="28"/>
        </w:rPr>
      </w:pPr>
    </w:p>
    <w:p w:rsidR="00194E71" w:rsidRPr="009E441B" w:rsidRDefault="00194E71" w:rsidP="00194E71">
      <w:pPr>
        <w:ind w:right="-83" w:firstLine="567"/>
        <w:jc w:val="both"/>
        <w:rPr>
          <w:iCs/>
          <w:sz w:val="28"/>
          <w:szCs w:val="28"/>
        </w:rPr>
      </w:pPr>
      <w:r w:rsidRPr="009E441B">
        <w:rPr>
          <w:iCs/>
          <w:sz w:val="28"/>
          <w:szCs w:val="28"/>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с целью обеспечения участия граждан, проживающих на территории </w:t>
      </w:r>
      <w:r w:rsidR="00CC72D8" w:rsidRPr="009E441B">
        <w:rPr>
          <w:iCs/>
          <w:sz w:val="28"/>
          <w:szCs w:val="28"/>
        </w:rPr>
        <w:t>Анастасиевского</w:t>
      </w:r>
      <w:r w:rsidRPr="009E441B">
        <w:rPr>
          <w:iCs/>
          <w:sz w:val="28"/>
          <w:szCs w:val="28"/>
        </w:rPr>
        <w:t xml:space="preserve"> сельского поселения, в обсуждении проектов муниципальных правовых актов по вопросам местного значения Собрание депутатов </w:t>
      </w:r>
      <w:r w:rsidR="00CC72D8" w:rsidRPr="009E441B">
        <w:rPr>
          <w:iCs/>
          <w:sz w:val="28"/>
          <w:szCs w:val="28"/>
        </w:rPr>
        <w:t>Анастасиевского</w:t>
      </w:r>
      <w:r w:rsidRPr="009E441B">
        <w:rPr>
          <w:iCs/>
          <w:sz w:val="28"/>
          <w:szCs w:val="28"/>
        </w:rPr>
        <w:t xml:space="preserve"> сельского поселения решило:</w:t>
      </w:r>
    </w:p>
    <w:p w:rsidR="00194E71" w:rsidRPr="009E441B" w:rsidRDefault="00194E71" w:rsidP="00194E71">
      <w:pPr>
        <w:ind w:right="-83" w:firstLine="567"/>
        <w:jc w:val="both"/>
        <w:rPr>
          <w:iCs/>
          <w:sz w:val="28"/>
          <w:szCs w:val="28"/>
        </w:rPr>
      </w:pPr>
      <w:r w:rsidRPr="009E441B">
        <w:rPr>
          <w:iCs/>
          <w:sz w:val="28"/>
          <w:szCs w:val="28"/>
        </w:rPr>
        <w:t xml:space="preserve">1. Утвердить Порядок организации и проведения публичных слушаний в </w:t>
      </w:r>
      <w:r w:rsidR="00CC72D8" w:rsidRPr="009E441B">
        <w:rPr>
          <w:iCs/>
          <w:sz w:val="28"/>
          <w:szCs w:val="28"/>
        </w:rPr>
        <w:t>Анастасиевском</w:t>
      </w:r>
      <w:r w:rsidRPr="009E441B">
        <w:rPr>
          <w:iCs/>
          <w:sz w:val="28"/>
          <w:szCs w:val="28"/>
        </w:rPr>
        <w:t xml:space="preserve"> сельском поселении (согласно приложению).</w:t>
      </w:r>
    </w:p>
    <w:p w:rsidR="009E441B" w:rsidRPr="009E441B" w:rsidRDefault="00CC72D8" w:rsidP="00CC72D8">
      <w:pPr>
        <w:ind w:right="-83" w:firstLine="567"/>
        <w:jc w:val="both"/>
        <w:rPr>
          <w:sz w:val="28"/>
          <w:szCs w:val="28"/>
        </w:rPr>
      </w:pPr>
      <w:r w:rsidRPr="009E441B">
        <w:rPr>
          <w:iCs/>
          <w:sz w:val="28"/>
          <w:szCs w:val="28"/>
        </w:rPr>
        <w:t>2</w:t>
      </w:r>
      <w:r w:rsidR="00194E71" w:rsidRPr="009E441B">
        <w:rPr>
          <w:iCs/>
          <w:sz w:val="28"/>
          <w:szCs w:val="28"/>
        </w:rPr>
        <w:t xml:space="preserve">. </w:t>
      </w:r>
      <w:r w:rsidR="009E441B" w:rsidRPr="009E441B">
        <w:rPr>
          <w:sz w:val="28"/>
          <w:szCs w:val="28"/>
        </w:rPr>
        <w:t>Настоящее решение вступает в силу со дня его официального опубликования.</w:t>
      </w:r>
    </w:p>
    <w:p w:rsidR="000569D7" w:rsidRPr="009E441B" w:rsidRDefault="009E441B" w:rsidP="00CC72D8">
      <w:pPr>
        <w:ind w:right="-83" w:firstLine="567"/>
        <w:jc w:val="both"/>
        <w:rPr>
          <w:sz w:val="28"/>
          <w:szCs w:val="28"/>
        </w:rPr>
      </w:pPr>
      <w:r w:rsidRPr="009E441B">
        <w:rPr>
          <w:iCs/>
          <w:sz w:val="28"/>
          <w:szCs w:val="28"/>
        </w:rPr>
        <w:t>3</w:t>
      </w:r>
      <w:r w:rsidR="00194E71" w:rsidRPr="009E441B">
        <w:rPr>
          <w:iCs/>
          <w:sz w:val="28"/>
          <w:szCs w:val="28"/>
        </w:rPr>
        <w:t xml:space="preserve">. Контроль за исполнением настоящего решения возложить на </w:t>
      </w:r>
      <w:r w:rsidR="00194E71" w:rsidRPr="009E441B">
        <w:rPr>
          <w:sz w:val="28"/>
          <w:szCs w:val="28"/>
        </w:rPr>
        <w:t xml:space="preserve"> постоянную депутатскую коми</w:t>
      </w:r>
      <w:r w:rsidR="00CC72D8" w:rsidRPr="009E441B">
        <w:rPr>
          <w:sz w:val="28"/>
          <w:szCs w:val="28"/>
        </w:rPr>
        <w:t>ссию по местному самоуправлению и</w:t>
      </w:r>
      <w:r w:rsidR="00194E71" w:rsidRPr="009E441B">
        <w:rPr>
          <w:sz w:val="28"/>
          <w:szCs w:val="28"/>
        </w:rPr>
        <w:t xml:space="preserve"> социальной политике</w:t>
      </w:r>
      <w:r w:rsidR="00CC72D8" w:rsidRPr="009E441B">
        <w:rPr>
          <w:sz w:val="28"/>
          <w:szCs w:val="28"/>
        </w:rPr>
        <w:t>.</w:t>
      </w:r>
      <w:r w:rsidR="00194E71" w:rsidRPr="009E441B">
        <w:rPr>
          <w:sz w:val="28"/>
          <w:szCs w:val="28"/>
        </w:rPr>
        <w:t xml:space="preserve"> </w:t>
      </w:r>
    </w:p>
    <w:p w:rsidR="000569D7" w:rsidRPr="009E441B" w:rsidRDefault="000569D7" w:rsidP="000569D7">
      <w:pPr>
        <w:pStyle w:val="ConsPlusNormal"/>
        <w:ind w:firstLine="0"/>
        <w:jc w:val="both"/>
        <w:rPr>
          <w:rFonts w:ascii="Times New Roman" w:hAnsi="Times New Roman"/>
          <w:b/>
          <w:sz w:val="28"/>
          <w:szCs w:val="28"/>
        </w:rPr>
      </w:pPr>
    </w:p>
    <w:p w:rsidR="000569D7" w:rsidRPr="009E441B" w:rsidRDefault="000569D7" w:rsidP="000569D7">
      <w:pPr>
        <w:pStyle w:val="ConsPlusNormal"/>
        <w:ind w:firstLine="0"/>
        <w:jc w:val="both"/>
        <w:rPr>
          <w:rFonts w:ascii="Times New Roman" w:hAnsi="Times New Roman"/>
          <w:b/>
          <w:sz w:val="28"/>
          <w:szCs w:val="28"/>
        </w:rPr>
      </w:pPr>
    </w:p>
    <w:tbl>
      <w:tblPr>
        <w:tblW w:w="0" w:type="auto"/>
        <w:tblLayout w:type="fixed"/>
        <w:tblLook w:val="01E0"/>
      </w:tblPr>
      <w:tblGrid>
        <w:gridCol w:w="4644"/>
        <w:gridCol w:w="4926"/>
      </w:tblGrid>
      <w:tr w:rsidR="000569D7" w:rsidRPr="009E441B" w:rsidTr="00537ECB">
        <w:tc>
          <w:tcPr>
            <w:tcW w:w="4644" w:type="dxa"/>
          </w:tcPr>
          <w:p w:rsidR="000569D7" w:rsidRPr="009E441B" w:rsidRDefault="000569D7" w:rsidP="00537ECB">
            <w:pPr>
              <w:rPr>
                <w:sz w:val="28"/>
                <w:szCs w:val="28"/>
              </w:rPr>
            </w:pPr>
            <w:r w:rsidRPr="009E441B">
              <w:rPr>
                <w:sz w:val="28"/>
                <w:szCs w:val="28"/>
              </w:rPr>
              <w:t>Председатель Собрания депутатов -</w:t>
            </w:r>
          </w:p>
          <w:p w:rsidR="000569D7" w:rsidRPr="009E441B" w:rsidRDefault="0046344D" w:rsidP="00537ECB">
            <w:pPr>
              <w:rPr>
                <w:sz w:val="28"/>
                <w:szCs w:val="28"/>
              </w:rPr>
            </w:pPr>
            <w:r w:rsidRPr="009E441B">
              <w:rPr>
                <w:sz w:val="28"/>
                <w:szCs w:val="28"/>
              </w:rPr>
              <w:t>глава А</w:t>
            </w:r>
            <w:r w:rsidR="00CC72D8" w:rsidRPr="009E441B">
              <w:rPr>
                <w:sz w:val="28"/>
                <w:szCs w:val="28"/>
              </w:rPr>
              <w:t>настасиевского</w:t>
            </w:r>
            <w:r w:rsidR="000569D7" w:rsidRPr="009E441B">
              <w:rPr>
                <w:sz w:val="28"/>
                <w:szCs w:val="28"/>
              </w:rPr>
              <w:t xml:space="preserve"> сельского поселения</w:t>
            </w:r>
          </w:p>
        </w:tc>
        <w:tc>
          <w:tcPr>
            <w:tcW w:w="4926" w:type="dxa"/>
          </w:tcPr>
          <w:p w:rsidR="000569D7" w:rsidRPr="009E441B" w:rsidRDefault="000569D7" w:rsidP="00537ECB">
            <w:pPr>
              <w:jc w:val="right"/>
              <w:rPr>
                <w:sz w:val="28"/>
                <w:szCs w:val="28"/>
              </w:rPr>
            </w:pPr>
          </w:p>
          <w:p w:rsidR="000569D7" w:rsidRPr="009E441B" w:rsidRDefault="000569D7" w:rsidP="00537ECB">
            <w:pPr>
              <w:tabs>
                <w:tab w:val="left" w:pos="3345"/>
              </w:tabs>
              <w:rPr>
                <w:sz w:val="28"/>
                <w:szCs w:val="28"/>
              </w:rPr>
            </w:pPr>
            <w:r w:rsidRPr="009E441B">
              <w:rPr>
                <w:sz w:val="28"/>
                <w:szCs w:val="28"/>
              </w:rPr>
              <w:t xml:space="preserve">                                    </w:t>
            </w:r>
            <w:r w:rsidR="00CC72D8" w:rsidRPr="009E441B">
              <w:rPr>
                <w:sz w:val="28"/>
                <w:szCs w:val="28"/>
              </w:rPr>
              <w:t>О.А.Сопельняк</w:t>
            </w:r>
          </w:p>
        </w:tc>
      </w:tr>
    </w:tbl>
    <w:p w:rsidR="000569D7" w:rsidRPr="009E441B" w:rsidRDefault="000569D7"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Default="008B12E6" w:rsidP="00FD5509">
      <w:pPr>
        <w:tabs>
          <w:tab w:val="left" w:pos="7200"/>
        </w:tabs>
        <w:jc w:val="right"/>
        <w:rPr>
          <w:sz w:val="28"/>
          <w:szCs w:val="28"/>
        </w:rPr>
      </w:pPr>
    </w:p>
    <w:p w:rsidR="009E441B" w:rsidRDefault="009E441B" w:rsidP="00FD5509">
      <w:pPr>
        <w:tabs>
          <w:tab w:val="left" w:pos="7200"/>
        </w:tabs>
        <w:jc w:val="right"/>
        <w:rPr>
          <w:sz w:val="28"/>
          <w:szCs w:val="28"/>
        </w:rPr>
      </w:pPr>
    </w:p>
    <w:p w:rsidR="009E441B" w:rsidRPr="009E441B" w:rsidRDefault="009E441B"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8B12E6" w:rsidRPr="009E441B" w:rsidRDefault="008B12E6" w:rsidP="00FD5509">
      <w:pPr>
        <w:tabs>
          <w:tab w:val="left" w:pos="7200"/>
        </w:tabs>
        <w:jc w:val="right"/>
        <w:rPr>
          <w:sz w:val="28"/>
          <w:szCs w:val="28"/>
        </w:rPr>
      </w:pPr>
    </w:p>
    <w:p w:rsidR="00194E71" w:rsidRPr="009E441B" w:rsidRDefault="00194E71" w:rsidP="00194E71">
      <w:pPr>
        <w:ind w:right="-83"/>
        <w:jc w:val="right"/>
        <w:rPr>
          <w:bCs/>
          <w:sz w:val="28"/>
          <w:szCs w:val="28"/>
        </w:rPr>
      </w:pPr>
      <w:r w:rsidRPr="009E441B">
        <w:rPr>
          <w:iCs/>
          <w:sz w:val="28"/>
          <w:szCs w:val="28"/>
        </w:rPr>
        <w:lastRenderedPageBreak/>
        <w:t>Приложение</w:t>
      </w:r>
    </w:p>
    <w:p w:rsidR="00194E71" w:rsidRPr="009E441B" w:rsidRDefault="00194E71" w:rsidP="00194E71">
      <w:pPr>
        <w:jc w:val="right"/>
        <w:rPr>
          <w:sz w:val="28"/>
          <w:szCs w:val="28"/>
        </w:rPr>
      </w:pPr>
      <w:r w:rsidRPr="009E441B">
        <w:rPr>
          <w:sz w:val="28"/>
          <w:szCs w:val="28"/>
        </w:rPr>
        <w:t>к решению Собрания депутатов</w:t>
      </w:r>
    </w:p>
    <w:p w:rsidR="00194E71" w:rsidRPr="009E441B" w:rsidRDefault="00CC72D8" w:rsidP="00194E71">
      <w:pPr>
        <w:jc w:val="right"/>
        <w:rPr>
          <w:sz w:val="28"/>
          <w:szCs w:val="28"/>
        </w:rPr>
      </w:pPr>
      <w:r w:rsidRPr="009E441B">
        <w:rPr>
          <w:sz w:val="28"/>
          <w:szCs w:val="28"/>
        </w:rPr>
        <w:t>Анастасиевского</w:t>
      </w:r>
      <w:r w:rsidR="00194E71" w:rsidRPr="009E441B">
        <w:rPr>
          <w:sz w:val="28"/>
          <w:szCs w:val="28"/>
        </w:rPr>
        <w:t xml:space="preserve"> сельского поселения</w:t>
      </w:r>
    </w:p>
    <w:p w:rsidR="00194E71" w:rsidRPr="009E441B" w:rsidRDefault="009E441B" w:rsidP="00194E71">
      <w:pPr>
        <w:jc w:val="right"/>
        <w:rPr>
          <w:sz w:val="28"/>
          <w:szCs w:val="28"/>
        </w:rPr>
      </w:pPr>
      <w:r w:rsidRPr="009E441B">
        <w:rPr>
          <w:sz w:val="28"/>
          <w:szCs w:val="28"/>
        </w:rPr>
        <w:t>от</w:t>
      </w:r>
      <w:r w:rsidR="00CC72D8" w:rsidRPr="009E441B">
        <w:rPr>
          <w:sz w:val="28"/>
          <w:szCs w:val="28"/>
        </w:rPr>
        <w:t xml:space="preserve"> </w:t>
      </w:r>
      <w:r w:rsidR="00194E71" w:rsidRPr="009E441B">
        <w:rPr>
          <w:sz w:val="28"/>
          <w:szCs w:val="28"/>
        </w:rPr>
        <w:t xml:space="preserve"> </w:t>
      </w:r>
      <w:r w:rsidRPr="009E441B">
        <w:rPr>
          <w:sz w:val="28"/>
          <w:szCs w:val="28"/>
        </w:rPr>
        <w:t>17.</w:t>
      </w:r>
      <w:r w:rsidR="00CC72D8" w:rsidRPr="009E441B">
        <w:rPr>
          <w:sz w:val="28"/>
          <w:szCs w:val="28"/>
        </w:rPr>
        <w:t>10</w:t>
      </w:r>
      <w:r w:rsidR="00194E71" w:rsidRPr="009E441B">
        <w:rPr>
          <w:sz w:val="28"/>
          <w:szCs w:val="28"/>
        </w:rPr>
        <w:t>.202</w:t>
      </w:r>
      <w:r w:rsidR="00650D3B" w:rsidRPr="009E441B">
        <w:rPr>
          <w:sz w:val="28"/>
          <w:szCs w:val="28"/>
        </w:rPr>
        <w:t>3</w:t>
      </w:r>
      <w:r w:rsidR="00194E71" w:rsidRPr="009E441B">
        <w:rPr>
          <w:sz w:val="28"/>
          <w:szCs w:val="28"/>
        </w:rPr>
        <w:t xml:space="preserve"> г. № </w:t>
      </w:r>
      <w:r w:rsidRPr="009E441B">
        <w:rPr>
          <w:sz w:val="28"/>
          <w:szCs w:val="28"/>
        </w:rPr>
        <w:t>97</w:t>
      </w:r>
    </w:p>
    <w:p w:rsidR="00194E71" w:rsidRPr="009E441B" w:rsidRDefault="00194E71" w:rsidP="00194E71">
      <w:pPr>
        <w:jc w:val="right"/>
        <w:rPr>
          <w:b/>
          <w:sz w:val="28"/>
          <w:szCs w:val="28"/>
        </w:rPr>
      </w:pPr>
    </w:p>
    <w:p w:rsidR="00194E71" w:rsidRPr="009E441B" w:rsidRDefault="00194E71" w:rsidP="00194E71">
      <w:pPr>
        <w:jc w:val="center"/>
        <w:rPr>
          <w:sz w:val="28"/>
          <w:szCs w:val="28"/>
        </w:rPr>
      </w:pPr>
      <w:r w:rsidRPr="009E441B">
        <w:rPr>
          <w:b/>
          <w:sz w:val="28"/>
          <w:szCs w:val="28"/>
        </w:rPr>
        <w:t>Порядок организации и проведения публичных слушаний в муниципальном образовании «</w:t>
      </w:r>
      <w:r w:rsidR="00CC72D8" w:rsidRPr="009E441B">
        <w:rPr>
          <w:b/>
          <w:sz w:val="28"/>
          <w:szCs w:val="28"/>
        </w:rPr>
        <w:t>Анастасиевское</w:t>
      </w:r>
      <w:r w:rsidRPr="009E441B">
        <w:rPr>
          <w:b/>
          <w:sz w:val="28"/>
          <w:szCs w:val="28"/>
        </w:rPr>
        <w:t xml:space="preserve"> сельское поселение»</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Настоящий Порядок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CC72D8" w:rsidRPr="009E441B">
        <w:rPr>
          <w:sz w:val="28"/>
          <w:szCs w:val="28"/>
        </w:rPr>
        <w:t>Анастасиевское</w:t>
      </w:r>
      <w:r w:rsidRPr="009E441B">
        <w:rPr>
          <w:sz w:val="28"/>
          <w:szCs w:val="28"/>
        </w:rPr>
        <w:t xml:space="preserve"> сельское поселение» (далее – Устав муниципального образования) устанавливает порядок назначения, организации и проведения публичных слушаний в муниципальном образовании «</w:t>
      </w:r>
      <w:r w:rsidR="00CC72D8" w:rsidRPr="009E441B">
        <w:rPr>
          <w:sz w:val="28"/>
          <w:szCs w:val="28"/>
        </w:rPr>
        <w:t>Анастасиевское</w:t>
      </w:r>
      <w:r w:rsidRPr="009E441B">
        <w:rPr>
          <w:sz w:val="28"/>
          <w:szCs w:val="28"/>
        </w:rPr>
        <w:t xml:space="preserve"> сельское поселение» (далее – муниципальное образование).</w:t>
      </w:r>
    </w:p>
    <w:p w:rsidR="00194E71" w:rsidRPr="009E441B" w:rsidRDefault="00194E71" w:rsidP="00194E71">
      <w:pPr>
        <w:ind w:firstLine="567"/>
        <w:jc w:val="both"/>
        <w:rPr>
          <w:sz w:val="28"/>
          <w:szCs w:val="28"/>
        </w:rPr>
      </w:pPr>
      <w:r w:rsidRPr="009E441B">
        <w:rPr>
          <w:sz w:val="28"/>
          <w:szCs w:val="28"/>
        </w:rPr>
        <w:t>Настоящий Порядок не регулирует отношения, связанные с организацией и проведением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которым проведение публичных слушаний предусмотрено Градостроительным кодексом Российской Федерации.</w:t>
      </w:r>
    </w:p>
    <w:p w:rsidR="00194E71" w:rsidRPr="009E441B" w:rsidRDefault="00194E71" w:rsidP="00194E71">
      <w:pPr>
        <w:ind w:firstLine="567"/>
        <w:jc w:val="both"/>
        <w:rPr>
          <w:sz w:val="28"/>
          <w:szCs w:val="28"/>
        </w:rPr>
      </w:pPr>
      <w:r w:rsidRPr="009E441B">
        <w:rPr>
          <w:sz w:val="28"/>
          <w:szCs w:val="28"/>
        </w:rPr>
        <w:t>При наличии технической возможности для размещения материалов и информации, указанных в абзаце первом части 4 статьи 28 Федерального закона от 06.10.2003  №131-ФЗ "Об общих принципах организации местного самоуправления в Российской Федерации",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(далее - Единый портал госуслуг) в порядке, установленном постановлением Правительства Российской Федерации от 03.02.2022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Возможность использования Единого портала госуслуг при проведении публичных слушаний определяется решением о проведении публичных слушаний.</w:t>
      </w:r>
    </w:p>
    <w:p w:rsidR="00194E71" w:rsidRPr="009E441B" w:rsidRDefault="00194E71" w:rsidP="00194E71">
      <w:pPr>
        <w:jc w:val="center"/>
        <w:rPr>
          <w:sz w:val="28"/>
          <w:szCs w:val="28"/>
        </w:rPr>
      </w:pPr>
    </w:p>
    <w:p w:rsidR="00194E71" w:rsidRPr="009E441B" w:rsidRDefault="00194E71" w:rsidP="00194E71">
      <w:pPr>
        <w:jc w:val="center"/>
        <w:rPr>
          <w:sz w:val="28"/>
          <w:szCs w:val="28"/>
        </w:rPr>
      </w:pPr>
      <w:r w:rsidRPr="009E441B">
        <w:rPr>
          <w:sz w:val="28"/>
          <w:szCs w:val="28"/>
        </w:rPr>
        <w:t>Глава 1. ОБЩИЕ ПОЛОЖЕНИЯ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lastRenderedPageBreak/>
        <w:t xml:space="preserve">Статья 1. </w:t>
      </w:r>
      <w:r w:rsidRPr="009E441B">
        <w:rPr>
          <w:b/>
          <w:sz w:val="28"/>
          <w:szCs w:val="28"/>
        </w:rPr>
        <w:t>Основные понятия.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В настоящем Порядке используются следующие основные понятия:</w:t>
      </w:r>
    </w:p>
    <w:p w:rsidR="00194E71" w:rsidRPr="009E441B" w:rsidRDefault="00194E71" w:rsidP="00194E71">
      <w:pPr>
        <w:ind w:firstLine="567"/>
        <w:jc w:val="both"/>
        <w:rPr>
          <w:sz w:val="28"/>
          <w:szCs w:val="28"/>
        </w:rPr>
      </w:pPr>
      <w:r w:rsidRPr="009E441B">
        <w:rPr>
          <w:b/>
          <w:sz w:val="28"/>
          <w:szCs w:val="28"/>
        </w:rPr>
        <w:t>публичные слушания</w:t>
      </w:r>
      <w:r w:rsidRPr="009E441B">
        <w:rPr>
          <w:sz w:val="28"/>
          <w:szCs w:val="28"/>
        </w:rPr>
        <w:t xml:space="preserve">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194E71" w:rsidRPr="009E441B" w:rsidRDefault="00194E71" w:rsidP="00194E71">
      <w:pPr>
        <w:ind w:firstLine="567"/>
        <w:jc w:val="both"/>
        <w:rPr>
          <w:sz w:val="28"/>
          <w:szCs w:val="28"/>
        </w:rPr>
      </w:pPr>
      <w:r w:rsidRPr="009E441B">
        <w:rPr>
          <w:b/>
          <w:sz w:val="28"/>
          <w:szCs w:val="28"/>
        </w:rPr>
        <w:t xml:space="preserve">уполномоченный орган по проведению публичных слушаний (далее – уполномоченный орган) </w:t>
      </w:r>
      <w:r w:rsidRPr="009E441B">
        <w:rPr>
          <w:sz w:val="28"/>
          <w:szCs w:val="28"/>
        </w:rPr>
        <w:t>–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
    <w:p w:rsidR="00194E71" w:rsidRPr="009E441B" w:rsidRDefault="00194E71" w:rsidP="00194E71">
      <w:pPr>
        <w:ind w:firstLine="567"/>
        <w:jc w:val="both"/>
        <w:rPr>
          <w:sz w:val="28"/>
          <w:szCs w:val="28"/>
        </w:rPr>
      </w:pPr>
      <w:r w:rsidRPr="009E441B">
        <w:rPr>
          <w:b/>
          <w:sz w:val="28"/>
          <w:szCs w:val="28"/>
        </w:rPr>
        <w:t xml:space="preserve">участники публичных слушаний </w:t>
      </w:r>
      <w:r w:rsidRPr="009E441B">
        <w:rPr>
          <w:sz w:val="28"/>
          <w:szCs w:val="28"/>
        </w:rPr>
        <w:t>-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194E71" w:rsidRPr="009E441B" w:rsidRDefault="00194E71" w:rsidP="00194E71">
      <w:pPr>
        <w:ind w:firstLine="567"/>
        <w:jc w:val="both"/>
        <w:rPr>
          <w:sz w:val="28"/>
          <w:szCs w:val="28"/>
        </w:rPr>
      </w:pPr>
      <w:r w:rsidRPr="009E441B">
        <w:rPr>
          <w:b/>
          <w:sz w:val="28"/>
          <w:szCs w:val="28"/>
        </w:rPr>
        <w:t xml:space="preserve">участники публичных слушаний, имеющие право на выступление  </w:t>
      </w:r>
      <w:r w:rsidRPr="009E441B">
        <w:rPr>
          <w:sz w:val="28"/>
          <w:szCs w:val="28"/>
        </w:rPr>
        <w:t>- жители муниципального образования,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Порядков, в уполномоченный орган свои заявки на выступление по вопросам публичных слушаний;</w:t>
      </w:r>
    </w:p>
    <w:p w:rsidR="00194E71" w:rsidRPr="009E441B" w:rsidRDefault="00194E71" w:rsidP="00194E71">
      <w:pPr>
        <w:ind w:firstLine="567"/>
        <w:jc w:val="both"/>
        <w:rPr>
          <w:sz w:val="28"/>
          <w:szCs w:val="28"/>
        </w:rPr>
      </w:pPr>
      <w:r w:rsidRPr="009E441B">
        <w:rPr>
          <w:b/>
          <w:sz w:val="28"/>
          <w:szCs w:val="28"/>
        </w:rPr>
        <w:t>эксперт публичных слушаний</w:t>
      </w:r>
      <w:r w:rsidRPr="009E441B">
        <w:rPr>
          <w:sz w:val="28"/>
          <w:szCs w:val="28"/>
        </w:rPr>
        <w:t xml:space="preserve"> - лицо, обладающее специальными знаниями по вопросам публичных слушаний и определенное в этом статусе уполномоченным органом.</w:t>
      </w:r>
    </w:p>
    <w:p w:rsidR="00194E71" w:rsidRPr="009E441B" w:rsidRDefault="00194E71" w:rsidP="00194E71">
      <w:pPr>
        <w:ind w:firstLine="567"/>
        <w:jc w:val="both"/>
        <w:rPr>
          <w:b/>
          <w:sz w:val="28"/>
          <w:szCs w:val="28"/>
        </w:rPr>
      </w:pPr>
    </w:p>
    <w:p w:rsidR="00194E71" w:rsidRPr="009E441B" w:rsidRDefault="00194E71" w:rsidP="00194E71">
      <w:pPr>
        <w:ind w:firstLine="567"/>
        <w:jc w:val="both"/>
        <w:rPr>
          <w:sz w:val="28"/>
          <w:szCs w:val="28"/>
        </w:rPr>
      </w:pPr>
      <w:r w:rsidRPr="009E441B">
        <w:rPr>
          <w:sz w:val="28"/>
          <w:szCs w:val="28"/>
        </w:rPr>
        <w:t xml:space="preserve">Статья 2. </w:t>
      </w:r>
      <w:r w:rsidRPr="009E441B">
        <w:rPr>
          <w:b/>
          <w:sz w:val="28"/>
          <w:szCs w:val="28"/>
        </w:rPr>
        <w:t>Цели проведения публичных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Публичные слушания проводятся в целях:</w:t>
      </w:r>
    </w:p>
    <w:p w:rsidR="00194E71" w:rsidRPr="009E441B" w:rsidRDefault="00194E71" w:rsidP="00194E71">
      <w:pPr>
        <w:ind w:firstLine="567"/>
        <w:jc w:val="both"/>
        <w:rPr>
          <w:sz w:val="28"/>
          <w:szCs w:val="28"/>
        </w:rPr>
      </w:pPr>
      <w:r w:rsidRPr="009E441B">
        <w:rPr>
          <w:sz w:val="28"/>
          <w:szCs w:val="28"/>
        </w:rPr>
        <w:t>- информирования жителей и органов местного самоуправления о фактах и существующих мнениях по вопросам публичных слушаний;</w:t>
      </w:r>
    </w:p>
    <w:p w:rsidR="00194E71" w:rsidRPr="009E441B" w:rsidRDefault="00194E71" w:rsidP="00194E71">
      <w:pPr>
        <w:ind w:firstLine="567"/>
        <w:jc w:val="both"/>
        <w:rPr>
          <w:sz w:val="28"/>
          <w:szCs w:val="28"/>
        </w:rPr>
      </w:pPr>
      <w:r w:rsidRPr="009E441B">
        <w:rPr>
          <w:sz w:val="28"/>
          <w:szCs w:val="28"/>
        </w:rPr>
        <w:t>- выявления общественного мнения по вопросам публичных слушаний;</w:t>
      </w:r>
    </w:p>
    <w:p w:rsidR="00194E71" w:rsidRPr="009E441B" w:rsidRDefault="00194E71" w:rsidP="00194E71">
      <w:pPr>
        <w:ind w:firstLine="567"/>
        <w:jc w:val="both"/>
        <w:rPr>
          <w:sz w:val="28"/>
          <w:szCs w:val="28"/>
        </w:rPr>
      </w:pPr>
      <w:r w:rsidRPr="009E441B">
        <w:rPr>
          <w:sz w:val="28"/>
          <w:szCs w:val="28"/>
        </w:rPr>
        <w:t>- подготовки предложений и рекомендаций по вопросам публичных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 xml:space="preserve">Статья 3. </w:t>
      </w:r>
      <w:r w:rsidRPr="009E441B">
        <w:rPr>
          <w:b/>
          <w:sz w:val="28"/>
          <w:szCs w:val="28"/>
        </w:rPr>
        <w:t>Вопросы, выносимые на публичные</w:t>
      </w:r>
      <w:r w:rsidRPr="009E441B">
        <w:rPr>
          <w:sz w:val="28"/>
          <w:szCs w:val="28"/>
        </w:rPr>
        <w:t xml:space="preserve"> </w:t>
      </w:r>
      <w:r w:rsidRPr="009E441B">
        <w:rPr>
          <w:b/>
          <w:sz w:val="28"/>
          <w:szCs w:val="28"/>
        </w:rPr>
        <w:t>слушания.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1.На публичные слушания в обязательном порядке выносятся:</w:t>
      </w:r>
    </w:p>
    <w:p w:rsidR="00194E71" w:rsidRPr="009E441B" w:rsidRDefault="00194E71" w:rsidP="00194E71">
      <w:pPr>
        <w:ind w:firstLine="567"/>
        <w:jc w:val="both"/>
        <w:rPr>
          <w:sz w:val="28"/>
          <w:szCs w:val="28"/>
        </w:rPr>
      </w:pPr>
      <w:r w:rsidRPr="009E441B">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Ростовской области в целях приведения данного </w:t>
      </w:r>
      <w:r w:rsidRPr="009E441B">
        <w:rPr>
          <w:sz w:val="28"/>
          <w:szCs w:val="28"/>
        </w:rPr>
        <w:lastRenderedPageBreak/>
        <w:t>Устава муниципального образования в соответствие с этими нормативными правовыми актами;</w:t>
      </w:r>
    </w:p>
    <w:p w:rsidR="00194E71" w:rsidRPr="009E441B" w:rsidRDefault="00194E71" w:rsidP="00194E71">
      <w:pPr>
        <w:ind w:firstLine="567"/>
        <w:jc w:val="both"/>
        <w:rPr>
          <w:sz w:val="28"/>
          <w:szCs w:val="28"/>
        </w:rPr>
      </w:pPr>
      <w:r w:rsidRPr="009E441B">
        <w:rPr>
          <w:sz w:val="28"/>
          <w:szCs w:val="28"/>
        </w:rPr>
        <w:t>2) проект бюджета муниципального образования и отчет о его исполнении;</w:t>
      </w:r>
    </w:p>
    <w:p w:rsidR="00194E71" w:rsidRPr="009E441B" w:rsidRDefault="00194E71" w:rsidP="00194E71">
      <w:pPr>
        <w:ind w:firstLine="567"/>
        <w:jc w:val="both"/>
        <w:rPr>
          <w:sz w:val="28"/>
          <w:szCs w:val="28"/>
        </w:rPr>
      </w:pPr>
      <w:r w:rsidRPr="009E441B">
        <w:rPr>
          <w:sz w:val="28"/>
          <w:szCs w:val="28"/>
        </w:rPr>
        <w:t>3) проект стратегии социально-экономического развития муниципального образования;</w:t>
      </w:r>
    </w:p>
    <w:p w:rsidR="00194E71" w:rsidRPr="009E441B" w:rsidRDefault="00194E71" w:rsidP="00194E71">
      <w:pPr>
        <w:ind w:firstLine="567"/>
        <w:jc w:val="both"/>
        <w:rPr>
          <w:sz w:val="28"/>
          <w:szCs w:val="28"/>
        </w:rPr>
      </w:pPr>
      <w:r w:rsidRPr="009E441B">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94E71" w:rsidRPr="009E441B" w:rsidRDefault="00194E71" w:rsidP="00194E71">
      <w:pPr>
        <w:ind w:firstLine="567"/>
        <w:jc w:val="both"/>
        <w:rPr>
          <w:sz w:val="28"/>
          <w:szCs w:val="28"/>
        </w:rPr>
      </w:pPr>
      <w:r w:rsidRPr="009E441B">
        <w:rPr>
          <w:sz w:val="28"/>
          <w:szCs w:val="28"/>
        </w:rPr>
        <w:t>2. Возможность вынесения на публичные слушания иных вопросов определяется в соответствии с законодательством, Уставом муниципального образования, иными муниципальными правовыми актами.</w:t>
      </w:r>
    </w:p>
    <w:p w:rsidR="00194E71" w:rsidRPr="009E441B" w:rsidRDefault="00194E71" w:rsidP="00194E71">
      <w:pPr>
        <w:ind w:firstLine="567"/>
        <w:jc w:val="both"/>
        <w:rPr>
          <w:sz w:val="28"/>
          <w:szCs w:val="28"/>
        </w:rPr>
      </w:pPr>
      <w:r w:rsidRPr="009E441B">
        <w:rPr>
          <w:sz w:val="28"/>
          <w:szCs w:val="28"/>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194E71" w:rsidRPr="009E441B" w:rsidRDefault="00194E71" w:rsidP="00194E71">
      <w:pPr>
        <w:ind w:firstLine="567"/>
        <w:jc w:val="both"/>
        <w:rPr>
          <w:sz w:val="28"/>
          <w:szCs w:val="28"/>
        </w:rPr>
      </w:pPr>
      <w:r w:rsidRPr="009E441B">
        <w:rPr>
          <w:sz w:val="28"/>
          <w:szCs w:val="28"/>
        </w:rPr>
        <w:t>4. 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 и т.д.</w:t>
      </w:r>
    </w:p>
    <w:p w:rsidR="00194E71" w:rsidRPr="009E441B" w:rsidRDefault="00194E71" w:rsidP="00194E71">
      <w:pPr>
        <w:ind w:firstLine="567"/>
        <w:jc w:val="both"/>
        <w:rPr>
          <w:sz w:val="28"/>
          <w:szCs w:val="28"/>
        </w:rPr>
      </w:pPr>
    </w:p>
    <w:p w:rsidR="00194E71" w:rsidRPr="009E441B" w:rsidRDefault="00194E71" w:rsidP="00194E71">
      <w:pPr>
        <w:jc w:val="center"/>
        <w:rPr>
          <w:sz w:val="28"/>
          <w:szCs w:val="28"/>
        </w:rPr>
      </w:pPr>
      <w:r w:rsidRPr="009E441B">
        <w:rPr>
          <w:sz w:val="28"/>
          <w:szCs w:val="28"/>
        </w:rPr>
        <w:t>Глава 2. НАЗНАЧЕНИЕ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 xml:space="preserve">Статья 4. </w:t>
      </w:r>
      <w:r w:rsidRPr="009E441B">
        <w:rPr>
          <w:b/>
          <w:sz w:val="28"/>
          <w:szCs w:val="28"/>
        </w:rPr>
        <w:t>Назначение публичных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 xml:space="preserve">1. Публичные слушания проводятся по инициативе населения, </w:t>
      </w:r>
      <w:r w:rsidRPr="009E441B">
        <w:rPr>
          <w:iCs/>
          <w:sz w:val="28"/>
          <w:szCs w:val="28"/>
        </w:rPr>
        <w:t xml:space="preserve">Собрания депутатов </w:t>
      </w:r>
      <w:r w:rsidR="00443412" w:rsidRPr="009E441B">
        <w:rPr>
          <w:iCs/>
          <w:sz w:val="28"/>
          <w:szCs w:val="28"/>
        </w:rPr>
        <w:t>Анастасиевского</w:t>
      </w:r>
      <w:r w:rsidRPr="009E441B">
        <w:rPr>
          <w:iCs/>
          <w:sz w:val="28"/>
          <w:szCs w:val="28"/>
        </w:rPr>
        <w:t xml:space="preserve"> сельского поселения</w:t>
      </w:r>
      <w:r w:rsidRPr="009E441B">
        <w:rPr>
          <w:sz w:val="28"/>
          <w:szCs w:val="28"/>
        </w:rPr>
        <w:t xml:space="preserve"> (далее – Собрание депутатов), </w:t>
      </w:r>
      <w:r w:rsidR="00443412" w:rsidRPr="009E441B">
        <w:rPr>
          <w:sz w:val="28"/>
          <w:szCs w:val="28"/>
        </w:rPr>
        <w:t xml:space="preserve">председателя Собрания депутатов – главы Анастасиевского сельского поселения </w:t>
      </w:r>
      <w:r w:rsidRPr="009E441B">
        <w:rPr>
          <w:sz w:val="28"/>
          <w:szCs w:val="28"/>
        </w:rPr>
        <w:t>(далее – Глава муниципального образования)</w:t>
      </w:r>
      <w:r w:rsidR="00443412" w:rsidRPr="009E441B">
        <w:rPr>
          <w:sz w:val="28"/>
          <w:szCs w:val="28"/>
        </w:rPr>
        <w:t xml:space="preserve"> или главы Администрации Анастасиевского сельского поселения</w:t>
      </w:r>
      <w:r w:rsidRPr="009E441B">
        <w:rPr>
          <w:sz w:val="28"/>
          <w:szCs w:val="28"/>
        </w:rPr>
        <w:t>.</w:t>
      </w:r>
    </w:p>
    <w:p w:rsidR="00194E71" w:rsidRPr="009E441B" w:rsidRDefault="00194E71" w:rsidP="00194E71">
      <w:pPr>
        <w:ind w:firstLine="567"/>
        <w:jc w:val="both"/>
        <w:rPr>
          <w:sz w:val="28"/>
          <w:szCs w:val="28"/>
        </w:rPr>
      </w:pPr>
      <w:r w:rsidRPr="009E441B">
        <w:rPr>
          <w:sz w:val="28"/>
          <w:szCs w:val="28"/>
        </w:rPr>
        <w:t>2. Публичные слушания, проводимые по инициативе населения или Собрания депутатов, назначаются Собранием депутатов, а по инициативе</w:t>
      </w:r>
      <w:r w:rsidR="00443412" w:rsidRPr="009E441B">
        <w:rPr>
          <w:sz w:val="28"/>
          <w:szCs w:val="28"/>
        </w:rPr>
        <w:t xml:space="preserve"> главы Администрации Анастасиевского сельского поселения или </w:t>
      </w:r>
      <w:r w:rsidRPr="009E441B">
        <w:rPr>
          <w:sz w:val="28"/>
          <w:szCs w:val="28"/>
        </w:rPr>
        <w:t xml:space="preserve"> Главы муниципального образования - Главой муниципального образования.</w:t>
      </w:r>
    </w:p>
    <w:p w:rsidR="00194E71" w:rsidRPr="009E441B" w:rsidRDefault="00194E71" w:rsidP="00194E71">
      <w:pPr>
        <w:ind w:firstLine="567"/>
        <w:jc w:val="both"/>
        <w:rPr>
          <w:sz w:val="28"/>
          <w:szCs w:val="28"/>
        </w:rPr>
      </w:pPr>
      <w:r w:rsidRPr="009E441B">
        <w:rPr>
          <w:sz w:val="28"/>
          <w:szCs w:val="28"/>
        </w:rPr>
        <w:t>3. Глава муниципального образования вправе выносить на публичные слушания проекты муниципальных правовых актов по вопросам местного значения. Решение Главы муниципального образования о назначении публичных слушаний оформляется постановлением Главы муниципального образования. Глава муниципального образования назначает дату проведения публичных слушаний в течение 10 дней с даты поступления инициативы.</w:t>
      </w:r>
    </w:p>
    <w:p w:rsidR="00194E71" w:rsidRPr="009E441B" w:rsidRDefault="00194E71" w:rsidP="00194E71">
      <w:pPr>
        <w:ind w:firstLine="567"/>
        <w:jc w:val="both"/>
        <w:rPr>
          <w:sz w:val="28"/>
          <w:szCs w:val="28"/>
        </w:rPr>
      </w:pPr>
      <w:r w:rsidRPr="009E441B">
        <w:rPr>
          <w:sz w:val="28"/>
          <w:szCs w:val="28"/>
        </w:rPr>
        <w:t xml:space="preserve">4. Собрание депутатов вправе выносить на публичные слушания проекты решений Собрания депутатов. Решение о назначении публичных слушаний по инициативе Собрания депутатов оформляется решением Собрания депутатов. </w:t>
      </w:r>
      <w:r w:rsidRPr="009E441B">
        <w:rPr>
          <w:sz w:val="28"/>
          <w:szCs w:val="28"/>
        </w:rPr>
        <w:lastRenderedPageBreak/>
        <w:t xml:space="preserve">Решение считается принятым, если за него проголосовало большинство от установленной численности депутатов </w:t>
      </w:r>
      <w:r w:rsidR="00EB69D8" w:rsidRPr="009E441B">
        <w:rPr>
          <w:sz w:val="28"/>
          <w:szCs w:val="28"/>
        </w:rPr>
        <w:t>сельского поселения</w:t>
      </w:r>
      <w:r w:rsidRPr="009E441B">
        <w:rPr>
          <w:sz w:val="28"/>
          <w:szCs w:val="28"/>
        </w:rPr>
        <w:t>.</w:t>
      </w:r>
    </w:p>
    <w:p w:rsidR="00194E71" w:rsidRPr="009E441B" w:rsidRDefault="00194E71" w:rsidP="00194E71">
      <w:pPr>
        <w:ind w:firstLine="567"/>
        <w:jc w:val="both"/>
        <w:rPr>
          <w:sz w:val="28"/>
          <w:szCs w:val="28"/>
        </w:rPr>
      </w:pPr>
      <w:r w:rsidRPr="009E441B">
        <w:rPr>
          <w:sz w:val="28"/>
          <w:szCs w:val="28"/>
        </w:rPr>
        <w:t>5. С инициативой о проведении публичных слушаний от имени населения может выступить инициативная группа граждан в составе не менее 10 жителей муниципального образования, обладающих избирательным правом. В поддержку инициативы проведения публичных слушаний инициативная группа представляет в Собрание депутатов подписи не менее 3 процентов жителей муниципального образования, обладающих избирательным правом. Сбор подписей производится на подписных листах, которые изготавливаются инициаторами самостоятельно по форме согласно приложению 1 к настоящему Порядку.</w:t>
      </w:r>
    </w:p>
    <w:p w:rsidR="00194E71" w:rsidRPr="009E441B" w:rsidRDefault="00194E71" w:rsidP="00194E71">
      <w:pPr>
        <w:ind w:firstLine="567"/>
        <w:jc w:val="both"/>
        <w:rPr>
          <w:sz w:val="28"/>
          <w:szCs w:val="28"/>
        </w:rPr>
      </w:pPr>
      <w:r w:rsidRPr="009E441B">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94E71" w:rsidRPr="009E441B" w:rsidRDefault="00194E71" w:rsidP="00194E71">
      <w:pPr>
        <w:ind w:firstLine="567"/>
        <w:jc w:val="both"/>
        <w:rPr>
          <w:sz w:val="28"/>
          <w:szCs w:val="28"/>
        </w:rPr>
      </w:pPr>
      <w:r w:rsidRPr="009E441B">
        <w:rPr>
          <w:sz w:val="28"/>
          <w:szCs w:val="28"/>
        </w:rPr>
        <w:t>6. Вопрос о назначении публичных слушаний должен быть рассмотрен Собранием депутатов не позднее чем через 30 календарных дней со дня поступления ходатайства инициативной группы.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194E71" w:rsidRPr="009E441B" w:rsidRDefault="00194E71" w:rsidP="00194E71">
      <w:pPr>
        <w:ind w:firstLine="567"/>
        <w:jc w:val="both"/>
        <w:rPr>
          <w:sz w:val="28"/>
          <w:szCs w:val="28"/>
        </w:rPr>
      </w:pPr>
      <w:r w:rsidRPr="009E441B">
        <w:rPr>
          <w:sz w:val="28"/>
          <w:szCs w:val="28"/>
        </w:rPr>
        <w:t>На заседание Собрания депутатов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194E71" w:rsidRPr="009E441B" w:rsidRDefault="00194E71" w:rsidP="00194E71">
      <w:pPr>
        <w:ind w:firstLine="567"/>
        <w:jc w:val="both"/>
        <w:rPr>
          <w:sz w:val="28"/>
          <w:szCs w:val="28"/>
        </w:rPr>
      </w:pPr>
      <w:r w:rsidRPr="009E441B">
        <w:rPr>
          <w:sz w:val="28"/>
          <w:szCs w:val="28"/>
        </w:rPr>
        <w:t>7. Собрание депутатов имеет право отказать в рассмотрении предложения о назначении публичных слушаний в следующих случаях:</w:t>
      </w:r>
    </w:p>
    <w:p w:rsidR="00194E71" w:rsidRPr="009E441B" w:rsidRDefault="00194E71" w:rsidP="00194E71">
      <w:pPr>
        <w:ind w:firstLine="567"/>
        <w:jc w:val="both"/>
        <w:rPr>
          <w:sz w:val="28"/>
          <w:szCs w:val="28"/>
        </w:rPr>
      </w:pPr>
      <w:r w:rsidRPr="009E441B">
        <w:rPr>
          <w:sz w:val="28"/>
          <w:szCs w:val="28"/>
        </w:rPr>
        <w:t>- вопрос, изложенный в проекте муниципального правового акта, не находится в компетенции органов местного самоуправления;</w:t>
      </w:r>
    </w:p>
    <w:p w:rsidR="00194E71" w:rsidRPr="009E441B" w:rsidRDefault="00194E71" w:rsidP="00194E71">
      <w:pPr>
        <w:ind w:firstLine="567"/>
        <w:jc w:val="both"/>
        <w:rPr>
          <w:sz w:val="28"/>
          <w:szCs w:val="28"/>
        </w:rPr>
      </w:pPr>
      <w:r w:rsidRPr="009E441B">
        <w:rPr>
          <w:sz w:val="28"/>
          <w:szCs w:val="28"/>
        </w:rPr>
        <w:t>- инициативная группа не собрала необходимого кол</w:t>
      </w:r>
      <w:r w:rsidR="000B05CF" w:rsidRPr="009E441B">
        <w:rPr>
          <w:sz w:val="28"/>
          <w:szCs w:val="28"/>
        </w:rPr>
        <w:t xml:space="preserve">ичества подписей жителей поселения </w:t>
      </w:r>
      <w:r w:rsidRPr="009E441B">
        <w:rPr>
          <w:sz w:val="28"/>
          <w:szCs w:val="28"/>
        </w:rPr>
        <w:t>в поддержку инициативы проведения публичных слушаний;</w:t>
      </w:r>
    </w:p>
    <w:p w:rsidR="00194E71" w:rsidRPr="009E441B" w:rsidRDefault="00194E71" w:rsidP="00194E71">
      <w:pPr>
        <w:ind w:firstLine="567"/>
        <w:jc w:val="both"/>
        <w:rPr>
          <w:sz w:val="28"/>
          <w:szCs w:val="28"/>
        </w:rPr>
      </w:pPr>
      <w:r w:rsidRPr="009E441B">
        <w:rPr>
          <w:sz w:val="28"/>
          <w:szCs w:val="28"/>
        </w:rPr>
        <w:t>- 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w:t>
      </w:r>
    </w:p>
    <w:p w:rsidR="00194E71" w:rsidRPr="009E441B" w:rsidRDefault="00194E71" w:rsidP="00194E71">
      <w:pPr>
        <w:ind w:firstLine="567"/>
        <w:jc w:val="both"/>
        <w:rPr>
          <w:sz w:val="28"/>
          <w:szCs w:val="28"/>
        </w:rPr>
      </w:pPr>
      <w:r w:rsidRPr="009E441B">
        <w:rPr>
          <w:sz w:val="28"/>
          <w:szCs w:val="28"/>
        </w:rPr>
        <w:t>8. 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94E71" w:rsidRPr="009E441B" w:rsidRDefault="00194E71" w:rsidP="00194E71">
      <w:pPr>
        <w:ind w:firstLine="567"/>
        <w:jc w:val="both"/>
        <w:rPr>
          <w:sz w:val="28"/>
          <w:szCs w:val="28"/>
        </w:rPr>
      </w:pPr>
      <w:r w:rsidRPr="009E441B">
        <w:rPr>
          <w:sz w:val="28"/>
          <w:szCs w:val="28"/>
        </w:rPr>
        <w:t>Собрание депутатов возвращает инициативной группе пакет документов, если представленные на рассмотрение документы не соответствуют пункту 5 настоящей статьи.</w:t>
      </w:r>
    </w:p>
    <w:p w:rsidR="00194E71" w:rsidRPr="009E441B" w:rsidRDefault="00194E71" w:rsidP="00194E71">
      <w:pPr>
        <w:ind w:firstLine="567"/>
        <w:jc w:val="both"/>
        <w:rPr>
          <w:sz w:val="28"/>
          <w:szCs w:val="28"/>
        </w:rPr>
      </w:pPr>
      <w:r w:rsidRPr="009E441B">
        <w:rPr>
          <w:sz w:val="28"/>
          <w:szCs w:val="28"/>
        </w:rPr>
        <w:t>Инициативная группа вправе повторно внести предложение о назначении публичных слушаний по данному проекту после устранения недостатков.</w:t>
      </w:r>
    </w:p>
    <w:p w:rsidR="00194E71" w:rsidRPr="009E441B" w:rsidRDefault="00194E71" w:rsidP="00194E71">
      <w:pPr>
        <w:ind w:firstLine="567"/>
        <w:jc w:val="both"/>
        <w:rPr>
          <w:sz w:val="28"/>
          <w:szCs w:val="28"/>
        </w:rPr>
      </w:pPr>
      <w:r w:rsidRPr="009E441B">
        <w:rPr>
          <w:sz w:val="28"/>
          <w:szCs w:val="28"/>
        </w:rPr>
        <w:lastRenderedPageBreak/>
        <w:t>9. В случае, если инициативная группа граждан выносит на публичные слушания проект муниципального правового акта, Собрание депутатов информирует Главу муниципального образования о рассмотрении данного предложения.</w:t>
      </w:r>
    </w:p>
    <w:p w:rsidR="00194E71" w:rsidRPr="009E441B" w:rsidRDefault="00194E71" w:rsidP="00194E71">
      <w:pPr>
        <w:ind w:firstLine="567"/>
        <w:jc w:val="both"/>
        <w:rPr>
          <w:sz w:val="28"/>
          <w:szCs w:val="28"/>
        </w:rPr>
      </w:pPr>
      <w:r w:rsidRPr="009E441B">
        <w:rPr>
          <w:sz w:val="28"/>
          <w:szCs w:val="28"/>
        </w:rPr>
        <w:t>10. В решении Собрания депутатов, постановлении Главы муниципального образования о назначении публичных слушаний должны быть указаны:</w:t>
      </w:r>
    </w:p>
    <w:p w:rsidR="00194E71" w:rsidRPr="009E441B" w:rsidRDefault="00194E71" w:rsidP="00194E71">
      <w:pPr>
        <w:ind w:firstLine="567"/>
        <w:jc w:val="both"/>
        <w:rPr>
          <w:sz w:val="28"/>
          <w:szCs w:val="28"/>
        </w:rPr>
      </w:pPr>
      <w:r w:rsidRPr="009E441B">
        <w:rPr>
          <w:sz w:val="28"/>
          <w:szCs w:val="28"/>
        </w:rPr>
        <w:t>- наименование проекта муниципального правового акта, который выносится на публичные слушания;</w:t>
      </w:r>
    </w:p>
    <w:p w:rsidR="00194E71" w:rsidRPr="009E441B" w:rsidRDefault="00194E71" w:rsidP="00194E71">
      <w:pPr>
        <w:ind w:firstLine="567"/>
        <w:jc w:val="both"/>
        <w:rPr>
          <w:sz w:val="28"/>
          <w:szCs w:val="28"/>
        </w:rPr>
      </w:pPr>
      <w:r w:rsidRPr="009E441B">
        <w:rPr>
          <w:sz w:val="28"/>
          <w:szCs w:val="28"/>
        </w:rPr>
        <w:t>- время и место проведения публичных слушаний;</w:t>
      </w:r>
    </w:p>
    <w:p w:rsidR="00194E71" w:rsidRPr="009E441B" w:rsidRDefault="00194E71" w:rsidP="00194E71">
      <w:pPr>
        <w:ind w:firstLine="567"/>
        <w:jc w:val="both"/>
        <w:rPr>
          <w:sz w:val="28"/>
          <w:szCs w:val="28"/>
        </w:rPr>
      </w:pPr>
      <w:r w:rsidRPr="009E441B">
        <w:rPr>
          <w:sz w:val="28"/>
          <w:szCs w:val="28"/>
        </w:rPr>
        <w:t>- форма и порядок проведения публичных слушаний;</w:t>
      </w:r>
    </w:p>
    <w:p w:rsidR="00194E71" w:rsidRPr="009E441B" w:rsidRDefault="00194E71" w:rsidP="00194E71">
      <w:pPr>
        <w:ind w:firstLine="567"/>
        <w:jc w:val="both"/>
        <w:rPr>
          <w:sz w:val="28"/>
          <w:szCs w:val="28"/>
        </w:rPr>
      </w:pPr>
      <w:r w:rsidRPr="009E441B">
        <w:rPr>
          <w:sz w:val="28"/>
          <w:szCs w:val="28"/>
        </w:rPr>
        <w:t>- ответственное должностное лицо Собрания депутатов или Администрации муниципального образования, руководитель инициативной группы, уполномоченный орган и его состав (в случае, если он не был образован ранее).</w:t>
      </w:r>
    </w:p>
    <w:p w:rsidR="00194E71" w:rsidRPr="009E441B" w:rsidRDefault="00194E71" w:rsidP="00194E71">
      <w:pPr>
        <w:ind w:firstLine="567"/>
        <w:jc w:val="both"/>
        <w:rPr>
          <w:sz w:val="28"/>
          <w:szCs w:val="28"/>
        </w:rPr>
      </w:pPr>
      <w:r w:rsidRPr="009E441B">
        <w:rPr>
          <w:sz w:val="28"/>
          <w:szCs w:val="28"/>
        </w:rPr>
        <w:t>В состав оргкомитета могут быть включены: депутаты С</w:t>
      </w:r>
      <w:r w:rsidR="000B05CF" w:rsidRPr="009E441B">
        <w:rPr>
          <w:sz w:val="28"/>
          <w:szCs w:val="28"/>
        </w:rPr>
        <w:t>обрания депутатов, специалисты А</w:t>
      </w:r>
      <w:r w:rsidRPr="009E441B">
        <w:rPr>
          <w:sz w:val="28"/>
          <w:szCs w:val="28"/>
        </w:rPr>
        <w:t>дминистрации муниципального образования, иные лица.</w:t>
      </w:r>
    </w:p>
    <w:p w:rsidR="00194E71" w:rsidRPr="009E441B" w:rsidRDefault="00194E71" w:rsidP="00194E71">
      <w:pPr>
        <w:ind w:firstLine="567"/>
        <w:jc w:val="both"/>
        <w:rPr>
          <w:sz w:val="28"/>
          <w:szCs w:val="28"/>
        </w:rPr>
      </w:pPr>
      <w:r w:rsidRPr="009E441B">
        <w:rPr>
          <w:sz w:val="28"/>
          <w:szCs w:val="28"/>
        </w:rPr>
        <w:t>11</w:t>
      </w:r>
      <w:r w:rsidRPr="00C93F44">
        <w:rPr>
          <w:sz w:val="28"/>
          <w:szCs w:val="28"/>
        </w:rPr>
        <w:t>. Публичные слушания должны быть проведены не позднее 30 календарных дней со дня принятия решения о назначении публичных слушаний.</w:t>
      </w:r>
    </w:p>
    <w:p w:rsidR="00194E71" w:rsidRPr="009E441B" w:rsidRDefault="00194E71" w:rsidP="00F65FFA">
      <w:pPr>
        <w:ind w:firstLine="567"/>
        <w:jc w:val="both"/>
        <w:rPr>
          <w:sz w:val="28"/>
          <w:szCs w:val="28"/>
        </w:rPr>
      </w:pPr>
      <w:r w:rsidRPr="009E441B">
        <w:rPr>
          <w:sz w:val="28"/>
          <w:szCs w:val="28"/>
        </w:rPr>
        <w:t xml:space="preserve">12. Решение Собрания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w:t>
      </w:r>
      <w:r w:rsidR="00F65FFA" w:rsidRPr="009E441B">
        <w:rPr>
          <w:sz w:val="28"/>
          <w:szCs w:val="28"/>
        </w:rPr>
        <w:t xml:space="preserve">подлежат официальному опубликованию (обнародованию), </w:t>
      </w:r>
      <w:r w:rsidRPr="009E441B">
        <w:rPr>
          <w:sz w:val="28"/>
          <w:szCs w:val="28"/>
        </w:rPr>
        <w:t>а также размещается на официальном сайте Администрации муниципального образования (</w:t>
      </w:r>
      <w:hyperlink r:id="rId8" w:history="1">
        <w:r w:rsidR="00F65FFA" w:rsidRPr="009E441B">
          <w:rPr>
            <w:rStyle w:val="ad"/>
            <w:sz w:val="28"/>
            <w:szCs w:val="28"/>
          </w:rPr>
          <w:t>https://anastasievkasp.ru/</w:t>
        </w:r>
      </w:hyperlink>
      <w:r w:rsidR="00F65FFA" w:rsidRPr="009E441B">
        <w:rPr>
          <w:sz w:val="28"/>
          <w:szCs w:val="28"/>
        </w:rPr>
        <w:t xml:space="preserve">), </w:t>
      </w:r>
      <w:r w:rsidRPr="009E441B">
        <w:rPr>
          <w:sz w:val="28"/>
          <w:szCs w:val="28"/>
        </w:rPr>
        <w:t>Едином портале госуслуг (в случае его использования).</w:t>
      </w:r>
    </w:p>
    <w:p w:rsidR="00194E71" w:rsidRPr="009E441B" w:rsidRDefault="00194E71" w:rsidP="00194E71">
      <w:pPr>
        <w:ind w:firstLine="567"/>
        <w:jc w:val="both"/>
        <w:rPr>
          <w:sz w:val="28"/>
          <w:szCs w:val="28"/>
        </w:rPr>
      </w:pPr>
    </w:p>
    <w:p w:rsidR="00194E71" w:rsidRPr="009E441B" w:rsidRDefault="00194E71" w:rsidP="00194E71">
      <w:pPr>
        <w:keepNext/>
        <w:jc w:val="center"/>
        <w:outlineLvl w:val="1"/>
        <w:rPr>
          <w:sz w:val="28"/>
          <w:szCs w:val="28"/>
        </w:rPr>
      </w:pPr>
      <w:r w:rsidRPr="009E441B">
        <w:rPr>
          <w:sz w:val="28"/>
          <w:szCs w:val="28"/>
        </w:rPr>
        <w:t>Глава 3. ПОДГОТОВКА И ПРОВЕДЕНИЕ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 xml:space="preserve">Статья 5. </w:t>
      </w:r>
      <w:r w:rsidRPr="009E441B">
        <w:rPr>
          <w:b/>
          <w:sz w:val="28"/>
          <w:szCs w:val="28"/>
        </w:rPr>
        <w:t>Организация подготовки к публичным слушаниям.</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Не позднее чем через 5 дней со дня принятия решения Собрания депутатов или правового акта Главы муниципального образования о назначении публичных слушаний проводится первое заседание уполномоченного органа.</w:t>
      </w:r>
    </w:p>
    <w:p w:rsidR="00194E71" w:rsidRPr="009E441B" w:rsidRDefault="00194E71" w:rsidP="00194E71">
      <w:pPr>
        <w:ind w:firstLine="567"/>
        <w:jc w:val="both"/>
        <w:rPr>
          <w:sz w:val="28"/>
          <w:szCs w:val="28"/>
        </w:rPr>
      </w:pPr>
      <w:r w:rsidRPr="009E441B">
        <w:rPr>
          <w:sz w:val="28"/>
          <w:szCs w:val="28"/>
        </w:rPr>
        <w:t>2. На первом заседании оргкомитета его члены избирают из своего состава председателя и секретаря, которые организуют его работу.</w:t>
      </w:r>
    </w:p>
    <w:p w:rsidR="00194E71" w:rsidRPr="009E441B" w:rsidRDefault="00194E71" w:rsidP="00194E71">
      <w:pPr>
        <w:ind w:firstLine="567"/>
        <w:jc w:val="both"/>
        <w:rPr>
          <w:sz w:val="28"/>
          <w:szCs w:val="28"/>
        </w:rPr>
      </w:pPr>
      <w:r w:rsidRPr="009E441B">
        <w:rPr>
          <w:sz w:val="28"/>
          <w:szCs w:val="28"/>
        </w:rPr>
        <w:t>3. Уполномоченный орган:</w:t>
      </w:r>
    </w:p>
    <w:p w:rsidR="00194E71" w:rsidRPr="009E441B" w:rsidRDefault="00194E71" w:rsidP="00194E71">
      <w:pPr>
        <w:ind w:firstLine="567"/>
        <w:jc w:val="both"/>
        <w:rPr>
          <w:sz w:val="28"/>
          <w:szCs w:val="28"/>
        </w:rPr>
      </w:pPr>
      <w:r w:rsidRPr="009E441B">
        <w:rPr>
          <w:sz w:val="28"/>
          <w:szCs w:val="28"/>
        </w:rPr>
        <w:t>1) конкретизирует вопрос (вопросы) публичных слушаний;</w:t>
      </w:r>
    </w:p>
    <w:p w:rsidR="00194E71" w:rsidRPr="009E441B" w:rsidRDefault="00194E71" w:rsidP="00194E71">
      <w:pPr>
        <w:ind w:firstLine="567"/>
        <w:jc w:val="both"/>
        <w:rPr>
          <w:sz w:val="28"/>
          <w:szCs w:val="28"/>
        </w:rPr>
      </w:pPr>
      <w:r w:rsidRPr="009E441B">
        <w:rPr>
          <w:sz w:val="28"/>
          <w:szCs w:val="28"/>
        </w:rPr>
        <w:t>2) 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194E71" w:rsidRPr="009E441B" w:rsidRDefault="00194E71" w:rsidP="00194E71">
      <w:pPr>
        <w:ind w:firstLine="567"/>
        <w:jc w:val="both"/>
        <w:rPr>
          <w:sz w:val="28"/>
          <w:szCs w:val="28"/>
        </w:rPr>
      </w:pPr>
      <w:r w:rsidRPr="009E441B">
        <w:rPr>
          <w:sz w:val="28"/>
          <w:szCs w:val="28"/>
        </w:rPr>
        <w:t>3)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194E71" w:rsidRPr="009E441B" w:rsidRDefault="00194E71" w:rsidP="00194E71">
      <w:pPr>
        <w:ind w:firstLine="567"/>
        <w:jc w:val="both"/>
        <w:rPr>
          <w:sz w:val="28"/>
          <w:szCs w:val="28"/>
        </w:rPr>
      </w:pPr>
      <w:r w:rsidRPr="009E441B">
        <w:rPr>
          <w:sz w:val="28"/>
          <w:szCs w:val="28"/>
        </w:rPr>
        <w:t>4) составляет список экспертов публичных слушаний и направляет им приглашения;</w:t>
      </w:r>
    </w:p>
    <w:p w:rsidR="00194E71" w:rsidRPr="009E441B" w:rsidRDefault="00194E71" w:rsidP="00194E71">
      <w:pPr>
        <w:ind w:firstLine="567"/>
        <w:jc w:val="both"/>
        <w:rPr>
          <w:sz w:val="28"/>
          <w:szCs w:val="28"/>
        </w:rPr>
      </w:pPr>
      <w:r w:rsidRPr="009E441B">
        <w:rPr>
          <w:sz w:val="28"/>
          <w:szCs w:val="28"/>
        </w:rPr>
        <w:lastRenderedPageBreak/>
        <w:t>5) оповещает жителей муниципального образования и средства массовой информации о проведении публичных слушаний;</w:t>
      </w:r>
    </w:p>
    <w:p w:rsidR="00194E71" w:rsidRPr="009E441B" w:rsidRDefault="00194E71" w:rsidP="00194E71">
      <w:pPr>
        <w:ind w:firstLine="567"/>
        <w:jc w:val="both"/>
        <w:rPr>
          <w:sz w:val="28"/>
          <w:szCs w:val="28"/>
        </w:rPr>
      </w:pPr>
      <w:r w:rsidRPr="009E441B">
        <w:rPr>
          <w:sz w:val="28"/>
          <w:szCs w:val="28"/>
        </w:rPr>
        <w:t>6) утверждает регламент публичных слушаний;</w:t>
      </w:r>
    </w:p>
    <w:p w:rsidR="00194E71" w:rsidRPr="009E441B" w:rsidRDefault="00194E71" w:rsidP="00194E71">
      <w:pPr>
        <w:ind w:firstLine="567"/>
        <w:jc w:val="both"/>
        <w:rPr>
          <w:sz w:val="28"/>
          <w:szCs w:val="28"/>
        </w:rPr>
      </w:pPr>
      <w:r w:rsidRPr="009E441B">
        <w:rPr>
          <w:sz w:val="28"/>
          <w:szCs w:val="28"/>
        </w:rPr>
        <w:t>7) 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194E71" w:rsidRPr="009E441B" w:rsidRDefault="00194E71" w:rsidP="00194E71">
      <w:pPr>
        <w:ind w:firstLine="567"/>
        <w:jc w:val="both"/>
        <w:rPr>
          <w:sz w:val="28"/>
          <w:szCs w:val="28"/>
        </w:rPr>
      </w:pPr>
      <w:r w:rsidRPr="009E441B">
        <w:rPr>
          <w:sz w:val="28"/>
          <w:szCs w:val="28"/>
        </w:rPr>
        <w:t>8) осуществляет иные необходимые действия.</w:t>
      </w:r>
    </w:p>
    <w:p w:rsidR="00194E71" w:rsidRPr="009E441B" w:rsidRDefault="00194E71" w:rsidP="00194E71">
      <w:pPr>
        <w:ind w:firstLine="567"/>
        <w:jc w:val="both"/>
        <w:rPr>
          <w:sz w:val="28"/>
          <w:szCs w:val="28"/>
        </w:rPr>
      </w:pPr>
      <w:r w:rsidRPr="009E441B">
        <w:rPr>
          <w:sz w:val="28"/>
          <w:szCs w:val="28"/>
        </w:rPr>
        <w:t>4. 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194E71" w:rsidRPr="009E441B" w:rsidRDefault="00194E71" w:rsidP="00194E71">
      <w:pPr>
        <w:ind w:firstLine="567"/>
        <w:jc w:val="both"/>
        <w:rPr>
          <w:sz w:val="28"/>
          <w:szCs w:val="28"/>
        </w:rPr>
      </w:pPr>
      <w:r w:rsidRPr="009E441B">
        <w:rPr>
          <w:sz w:val="28"/>
          <w:szCs w:val="28"/>
        </w:rPr>
        <w:t>5. Уполномоченный орган подотчетен в своей деятельности органу местного самоуправления, принявшему решение о назначении публичных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 xml:space="preserve">Статьи 6. </w:t>
      </w:r>
      <w:r w:rsidRPr="009E441B">
        <w:rPr>
          <w:b/>
          <w:sz w:val="28"/>
          <w:szCs w:val="28"/>
        </w:rPr>
        <w:t>Оповещение о публичных слушаниях</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Уполномоченный орган оповещает жителей муниципального образования о проводимых публичных слушаниях не позднее, чем за 10 дней до даты их проведения в периодическом печатном издании, определенном в качестве источника официального опубликования муниципальных правовых актов, на официальном сайте Администрации муниципального образования (</w:t>
      </w:r>
      <w:hyperlink r:id="rId9" w:history="1">
        <w:r w:rsidR="00D05B3D" w:rsidRPr="009E441B">
          <w:rPr>
            <w:rStyle w:val="ad"/>
            <w:sz w:val="28"/>
            <w:szCs w:val="28"/>
          </w:rPr>
          <w:t>https://anastasievkasp.ru/</w:t>
        </w:r>
      </w:hyperlink>
      <w:r w:rsidRPr="009E441B">
        <w:rPr>
          <w:sz w:val="28"/>
          <w:szCs w:val="28"/>
        </w:rPr>
        <w:t>), Едином портале госуслуг (в случае его использования).</w:t>
      </w:r>
    </w:p>
    <w:p w:rsidR="00194E71" w:rsidRPr="009E441B" w:rsidRDefault="00194E71" w:rsidP="00194E71">
      <w:pPr>
        <w:ind w:firstLine="567"/>
        <w:jc w:val="both"/>
        <w:rPr>
          <w:sz w:val="28"/>
          <w:szCs w:val="28"/>
        </w:rPr>
      </w:pPr>
      <w:r w:rsidRPr="009E441B">
        <w:rPr>
          <w:sz w:val="28"/>
          <w:szCs w:val="28"/>
        </w:rPr>
        <w:t>2. Опубликованная (обнародованная) информация должна содержать:</w:t>
      </w:r>
    </w:p>
    <w:p w:rsidR="00194E71" w:rsidRPr="009E441B" w:rsidRDefault="00194E71" w:rsidP="00194E71">
      <w:pPr>
        <w:numPr>
          <w:ilvl w:val="0"/>
          <w:numId w:val="1"/>
        </w:numPr>
        <w:overflowPunct/>
        <w:autoSpaceDE/>
        <w:autoSpaceDN/>
        <w:adjustRightInd/>
        <w:ind w:left="0" w:firstLine="567"/>
        <w:jc w:val="both"/>
        <w:textAlignment w:val="auto"/>
        <w:rPr>
          <w:sz w:val="28"/>
          <w:szCs w:val="28"/>
        </w:rPr>
      </w:pPr>
      <w:r w:rsidRPr="009E441B">
        <w:rPr>
          <w:sz w:val="28"/>
          <w:szCs w:val="28"/>
        </w:rPr>
        <w:t>вопрос (вопросы) публичных слушаний;</w:t>
      </w:r>
    </w:p>
    <w:p w:rsidR="00194E71" w:rsidRPr="009E441B" w:rsidRDefault="00194E71" w:rsidP="00194E71">
      <w:pPr>
        <w:numPr>
          <w:ilvl w:val="0"/>
          <w:numId w:val="1"/>
        </w:numPr>
        <w:overflowPunct/>
        <w:autoSpaceDE/>
        <w:autoSpaceDN/>
        <w:adjustRightInd/>
        <w:ind w:left="0" w:firstLine="567"/>
        <w:jc w:val="both"/>
        <w:textAlignment w:val="auto"/>
        <w:rPr>
          <w:sz w:val="28"/>
          <w:szCs w:val="28"/>
        </w:rPr>
      </w:pPr>
      <w:r w:rsidRPr="009E441B">
        <w:rPr>
          <w:sz w:val="28"/>
          <w:szCs w:val="28"/>
        </w:rPr>
        <w:t>информацию об инициаторе их проведения;</w:t>
      </w:r>
    </w:p>
    <w:p w:rsidR="00194E71" w:rsidRPr="009E441B" w:rsidRDefault="00194E71" w:rsidP="00194E71">
      <w:pPr>
        <w:numPr>
          <w:ilvl w:val="0"/>
          <w:numId w:val="1"/>
        </w:numPr>
        <w:overflowPunct/>
        <w:autoSpaceDE/>
        <w:autoSpaceDN/>
        <w:adjustRightInd/>
        <w:ind w:left="0" w:firstLine="567"/>
        <w:jc w:val="both"/>
        <w:textAlignment w:val="auto"/>
        <w:rPr>
          <w:sz w:val="28"/>
          <w:szCs w:val="28"/>
        </w:rPr>
      </w:pPr>
      <w:r w:rsidRPr="009E441B">
        <w:rPr>
          <w:sz w:val="28"/>
          <w:szCs w:val="28"/>
        </w:rPr>
        <w:t>указание времени и места проведения публичных слушаний;</w:t>
      </w:r>
    </w:p>
    <w:p w:rsidR="00194E71" w:rsidRPr="009E441B" w:rsidRDefault="00194E71" w:rsidP="00194E71">
      <w:pPr>
        <w:numPr>
          <w:ilvl w:val="0"/>
          <w:numId w:val="1"/>
        </w:numPr>
        <w:overflowPunct/>
        <w:autoSpaceDE/>
        <w:autoSpaceDN/>
        <w:adjustRightInd/>
        <w:ind w:left="0" w:firstLine="567"/>
        <w:jc w:val="both"/>
        <w:textAlignment w:val="auto"/>
        <w:rPr>
          <w:sz w:val="28"/>
          <w:szCs w:val="28"/>
        </w:rPr>
      </w:pPr>
      <w:r w:rsidRPr="009E441B">
        <w:rPr>
          <w:sz w:val="28"/>
          <w:szCs w:val="28"/>
        </w:rPr>
        <w:t>контактную информацию уполномоченного органа;</w:t>
      </w:r>
    </w:p>
    <w:p w:rsidR="00194E71" w:rsidRPr="009E441B" w:rsidRDefault="00194E71" w:rsidP="00194E71">
      <w:pPr>
        <w:ind w:firstLine="567"/>
        <w:jc w:val="both"/>
        <w:rPr>
          <w:sz w:val="28"/>
          <w:szCs w:val="28"/>
        </w:rPr>
      </w:pPr>
      <w:r w:rsidRPr="009E441B">
        <w:rPr>
          <w:sz w:val="28"/>
          <w:szCs w:val="28"/>
        </w:rPr>
        <w:t>5) 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 xml:space="preserve">Статья 7. </w:t>
      </w:r>
      <w:r w:rsidRPr="009E441B">
        <w:rPr>
          <w:b/>
          <w:sz w:val="28"/>
          <w:szCs w:val="28"/>
        </w:rPr>
        <w:t>Сроки и порядок подачи заявок, предложений и рекомендаций.</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(вопросам) публичных слушаний с кратким изложением занимаемой позиции (предложений и рекомендаций) не позднее чем за 5 дней до даты проведения публичных слушаний.</w:t>
      </w:r>
    </w:p>
    <w:p w:rsidR="00194E71" w:rsidRPr="009E441B" w:rsidRDefault="00194E71" w:rsidP="00194E71">
      <w:pPr>
        <w:ind w:firstLine="567"/>
        <w:jc w:val="both"/>
        <w:rPr>
          <w:sz w:val="28"/>
          <w:szCs w:val="28"/>
        </w:rPr>
      </w:pPr>
      <w:r w:rsidRPr="009E441B">
        <w:rPr>
          <w:sz w:val="28"/>
          <w:szCs w:val="28"/>
        </w:rPr>
        <w:t>2. Уполномоченный орган в указанный в части 1 настоящей статьи срок обеспечивает получение соответствующих предложений и рекомендаций по вопросу (вопросам) публичных слушаний от экспертов публичных слушаний.</w:t>
      </w:r>
    </w:p>
    <w:p w:rsidR="00194E71" w:rsidRPr="009E441B" w:rsidRDefault="00194E71" w:rsidP="00194E71">
      <w:pPr>
        <w:ind w:firstLine="567"/>
        <w:jc w:val="both"/>
        <w:rPr>
          <w:sz w:val="28"/>
          <w:szCs w:val="28"/>
        </w:rPr>
      </w:pPr>
      <w:r w:rsidRPr="009E441B">
        <w:rPr>
          <w:sz w:val="28"/>
          <w:szCs w:val="28"/>
        </w:rPr>
        <w:t>3. Уполномоченный орган организует подготовку проекта заключения о результатах публичных слушаний, состоящего из предложений и рекомендаций по вопросу (каждому из вопросов), выносимому на публичные слушания.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 xml:space="preserve">Статья 8. </w:t>
      </w:r>
      <w:r w:rsidRPr="009E441B">
        <w:rPr>
          <w:b/>
          <w:sz w:val="28"/>
          <w:szCs w:val="28"/>
        </w:rPr>
        <w:t>Проведение публичных слушаний.</w:t>
      </w:r>
    </w:p>
    <w:p w:rsidR="00194E71" w:rsidRPr="009E441B" w:rsidRDefault="00194E71" w:rsidP="00194E71">
      <w:pPr>
        <w:ind w:firstLine="567"/>
        <w:jc w:val="both"/>
        <w:rPr>
          <w:sz w:val="28"/>
          <w:szCs w:val="28"/>
        </w:rPr>
      </w:pPr>
      <w:r w:rsidRPr="009E441B">
        <w:rPr>
          <w:sz w:val="28"/>
          <w:szCs w:val="28"/>
        </w:rPr>
        <w:lastRenderedPageBreak/>
        <w:t>1. 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194E71" w:rsidRPr="009E441B" w:rsidRDefault="00194E71" w:rsidP="00194E71">
      <w:pPr>
        <w:ind w:firstLine="567"/>
        <w:jc w:val="both"/>
        <w:rPr>
          <w:sz w:val="28"/>
          <w:szCs w:val="28"/>
        </w:rPr>
      </w:pPr>
      <w:r w:rsidRPr="009E441B">
        <w:rPr>
          <w:sz w:val="28"/>
          <w:szCs w:val="28"/>
        </w:rPr>
        <w:t>2. Председательствующим на публичных слушаниях является председатель (руководитель) уполномоченного органа.</w:t>
      </w:r>
    </w:p>
    <w:p w:rsidR="00194E71" w:rsidRPr="009E441B" w:rsidRDefault="00194E71" w:rsidP="00194E71">
      <w:pPr>
        <w:ind w:firstLine="567"/>
        <w:jc w:val="both"/>
        <w:rPr>
          <w:sz w:val="28"/>
          <w:szCs w:val="28"/>
        </w:rPr>
      </w:pPr>
      <w:r w:rsidRPr="009E441B">
        <w:rPr>
          <w:sz w:val="28"/>
          <w:szCs w:val="28"/>
        </w:rPr>
        <w:t>3. 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194E71" w:rsidRPr="009E441B" w:rsidRDefault="00194E71" w:rsidP="00194E71">
      <w:pPr>
        <w:ind w:firstLine="567"/>
        <w:jc w:val="both"/>
        <w:rPr>
          <w:sz w:val="28"/>
          <w:szCs w:val="28"/>
        </w:rPr>
      </w:pPr>
      <w:r w:rsidRPr="009E441B">
        <w:rPr>
          <w:sz w:val="28"/>
          <w:szCs w:val="28"/>
        </w:rPr>
        <w:t>4. 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подведение итогов и т.д.).</w:t>
      </w:r>
    </w:p>
    <w:p w:rsidR="00194E71" w:rsidRPr="009E441B" w:rsidRDefault="00194E71" w:rsidP="00194E71">
      <w:pPr>
        <w:ind w:firstLine="567"/>
        <w:jc w:val="both"/>
        <w:rPr>
          <w:sz w:val="28"/>
          <w:szCs w:val="28"/>
        </w:rPr>
      </w:pPr>
      <w:r w:rsidRPr="009E441B">
        <w:rPr>
          <w:sz w:val="28"/>
          <w:szCs w:val="28"/>
        </w:rPr>
        <w:t>5. Председательствующий объявляет вопрос, по которому проводится обсуждение, и предоставляет слово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w:t>
      </w:r>
    </w:p>
    <w:p w:rsidR="00194E71" w:rsidRPr="009E441B" w:rsidRDefault="00194E71" w:rsidP="00194E71">
      <w:pPr>
        <w:ind w:firstLine="567"/>
        <w:jc w:val="both"/>
        <w:rPr>
          <w:sz w:val="28"/>
          <w:szCs w:val="28"/>
        </w:rPr>
      </w:pPr>
      <w:r w:rsidRPr="009E441B">
        <w:rPr>
          <w:sz w:val="28"/>
          <w:szCs w:val="28"/>
        </w:rPr>
        <w:t>6. Участники публичных слушаний, имеющие право на выступление, вправе снять свои заявки о выступлении или присоединиться к выступлениям других участников.</w:t>
      </w:r>
    </w:p>
    <w:p w:rsidR="00194E71" w:rsidRPr="009E441B" w:rsidRDefault="00194E71" w:rsidP="00194E71">
      <w:pPr>
        <w:ind w:firstLine="567"/>
        <w:jc w:val="both"/>
        <w:rPr>
          <w:sz w:val="28"/>
          <w:szCs w:val="28"/>
        </w:rPr>
      </w:pPr>
      <w:r w:rsidRPr="009E441B">
        <w:rPr>
          <w:sz w:val="28"/>
          <w:szCs w:val="28"/>
        </w:rPr>
        <w:t>7.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w:t>
      </w:r>
    </w:p>
    <w:p w:rsidR="00194E71" w:rsidRPr="009E441B" w:rsidRDefault="00194E71" w:rsidP="00194E71">
      <w:pPr>
        <w:ind w:firstLine="567"/>
        <w:jc w:val="both"/>
        <w:rPr>
          <w:sz w:val="28"/>
          <w:szCs w:val="28"/>
        </w:rPr>
      </w:pPr>
      <w:r w:rsidRPr="009E441B">
        <w:rPr>
          <w:sz w:val="28"/>
          <w:szCs w:val="28"/>
        </w:rPr>
        <w:t>8. Решения экспертов об изменении их позиции по рассматриваемому вопросу отражается в протоколе и заключении о результатах публичных слушаний.</w:t>
      </w:r>
    </w:p>
    <w:p w:rsidR="00194E71" w:rsidRPr="009E441B" w:rsidRDefault="00194E71" w:rsidP="00194E71">
      <w:pPr>
        <w:ind w:firstLine="567"/>
        <w:jc w:val="both"/>
        <w:rPr>
          <w:sz w:val="28"/>
          <w:szCs w:val="28"/>
        </w:rPr>
      </w:pPr>
      <w:r w:rsidRPr="009E441B">
        <w:rPr>
          <w:sz w:val="28"/>
          <w:szCs w:val="28"/>
        </w:rPr>
        <w:t>9.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194E71" w:rsidRPr="009E441B" w:rsidRDefault="00194E71" w:rsidP="00194E71">
      <w:pPr>
        <w:ind w:firstLine="567"/>
        <w:jc w:val="both"/>
        <w:rPr>
          <w:sz w:val="28"/>
          <w:szCs w:val="28"/>
        </w:rPr>
      </w:pPr>
      <w:r w:rsidRPr="009E441B">
        <w:rPr>
          <w:sz w:val="28"/>
          <w:szCs w:val="28"/>
        </w:rPr>
        <w:t>10. Эксперты и участники публичных слушаний не выносят каких-либо решений по существу обсуждаемого вопроса и не проводят каких-либо голосований.</w:t>
      </w:r>
    </w:p>
    <w:p w:rsidR="00194E71" w:rsidRPr="009E441B" w:rsidRDefault="00194E71" w:rsidP="00194E71">
      <w:pPr>
        <w:ind w:firstLine="567"/>
        <w:jc w:val="both"/>
        <w:rPr>
          <w:sz w:val="28"/>
          <w:szCs w:val="28"/>
        </w:rPr>
      </w:pPr>
      <w:r w:rsidRPr="009E441B">
        <w:rPr>
          <w:sz w:val="28"/>
          <w:szCs w:val="28"/>
        </w:rPr>
        <w:t>11. При проведении публичных слушаний ведется протокол (Приложение № 2). Протокол подписывает председательствующий и секретарь публичных слушаний.</w:t>
      </w:r>
    </w:p>
    <w:p w:rsidR="00194E71" w:rsidRPr="009E441B" w:rsidRDefault="00194E71" w:rsidP="00194E71">
      <w:pPr>
        <w:ind w:firstLine="567"/>
        <w:jc w:val="both"/>
        <w:rPr>
          <w:sz w:val="28"/>
          <w:szCs w:val="28"/>
        </w:rPr>
      </w:pPr>
      <w:r w:rsidRPr="009E441B">
        <w:rPr>
          <w:sz w:val="28"/>
          <w:szCs w:val="28"/>
        </w:rPr>
        <w:t>12. На основании протокола публичных слушаний составляется заключение о результатах публичных слушаний (Приложение № 3), в котором указываются:</w:t>
      </w:r>
    </w:p>
    <w:p w:rsidR="00194E71" w:rsidRPr="009E441B" w:rsidRDefault="00194E71" w:rsidP="00194E71">
      <w:pPr>
        <w:ind w:firstLine="567"/>
        <w:jc w:val="both"/>
        <w:rPr>
          <w:sz w:val="28"/>
          <w:szCs w:val="28"/>
        </w:rPr>
      </w:pPr>
      <w:r w:rsidRPr="009E441B">
        <w:rPr>
          <w:sz w:val="28"/>
          <w:szCs w:val="28"/>
        </w:rPr>
        <w:t>1) дату, время, место проведения публичных слушаний;</w:t>
      </w:r>
    </w:p>
    <w:p w:rsidR="00194E71" w:rsidRPr="009E441B" w:rsidRDefault="00194E71" w:rsidP="00194E71">
      <w:pPr>
        <w:ind w:firstLine="567"/>
        <w:jc w:val="both"/>
        <w:rPr>
          <w:sz w:val="28"/>
          <w:szCs w:val="28"/>
        </w:rPr>
      </w:pPr>
      <w:r w:rsidRPr="009E441B">
        <w:rPr>
          <w:sz w:val="28"/>
          <w:szCs w:val="28"/>
        </w:rPr>
        <w:t>2) инициатора проведения публичных слушаний;</w:t>
      </w:r>
    </w:p>
    <w:p w:rsidR="00194E71" w:rsidRPr="009E441B" w:rsidRDefault="00194E71" w:rsidP="00194E71">
      <w:pPr>
        <w:ind w:firstLine="567"/>
        <w:jc w:val="both"/>
        <w:rPr>
          <w:sz w:val="28"/>
          <w:szCs w:val="28"/>
        </w:rPr>
      </w:pPr>
      <w:r w:rsidRPr="009E441B">
        <w:rPr>
          <w:sz w:val="28"/>
          <w:szCs w:val="28"/>
        </w:rPr>
        <w:t>3) вопросы, вынесенные на публичные слушания;</w:t>
      </w:r>
    </w:p>
    <w:p w:rsidR="00194E71" w:rsidRPr="009E441B" w:rsidRDefault="00194E71" w:rsidP="00194E71">
      <w:pPr>
        <w:ind w:firstLine="567"/>
        <w:jc w:val="both"/>
        <w:rPr>
          <w:sz w:val="28"/>
          <w:szCs w:val="28"/>
        </w:rPr>
      </w:pPr>
      <w:r w:rsidRPr="009E441B">
        <w:rPr>
          <w:sz w:val="28"/>
          <w:szCs w:val="28"/>
        </w:rPr>
        <w:t xml:space="preserve">4) дату и номер решения Собрания депутатов или постановления Главы муниципального образования о назначении публичных слушаний, источник официального опубликования решения Собрания депутатов или постановления </w:t>
      </w:r>
      <w:r w:rsidRPr="009E441B">
        <w:rPr>
          <w:sz w:val="28"/>
          <w:szCs w:val="28"/>
        </w:rPr>
        <w:lastRenderedPageBreak/>
        <w:t>Главы муниципального образования о назначении публичных слушаний, а также проекта муниципального правового акта, выносимого на публичные слушания;</w:t>
      </w:r>
    </w:p>
    <w:p w:rsidR="00194E71" w:rsidRPr="009E441B" w:rsidRDefault="00194E71" w:rsidP="00194E71">
      <w:pPr>
        <w:ind w:firstLine="567"/>
        <w:jc w:val="both"/>
        <w:rPr>
          <w:sz w:val="28"/>
          <w:szCs w:val="28"/>
        </w:rPr>
      </w:pPr>
      <w:r w:rsidRPr="009E441B">
        <w:rPr>
          <w:sz w:val="28"/>
          <w:szCs w:val="28"/>
        </w:rPr>
        <w:t>5) лицо, председательствовавшее на публичных слушаниях, а также должностных лиц Собрания депутатов, Администрации муниципального образования, должностных лиц органов государственной власти, присутствовавших на публичных слушаниях;</w:t>
      </w:r>
    </w:p>
    <w:p w:rsidR="00194E71" w:rsidRPr="009E441B" w:rsidRDefault="00194E71" w:rsidP="00194E71">
      <w:pPr>
        <w:ind w:firstLine="567"/>
        <w:jc w:val="both"/>
        <w:rPr>
          <w:sz w:val="28"/>
          <w:szCs w:val="28"/>
        </w:rPr>
      </w:pPr>
      <w:r w:rsidRPr="009E441B">
        <w:rPr>
          <w:sz w:val="28"/>
          <w:szCs w:val="28"/>
        </w:rPr>
        <w:t>6) общее количество жителей муниципального образования, принявших участие в публичных слушаниях;</w:t>
      </w:r>
    </w:p>
    <w:p w:rsidR="00194E71" w:rsidRPr="009E441B" w:rsidRDefault="00194E71" w:rsidP="00194E71">
      <w:pPr>
        <w:ind w:firstLine="567"/>
        <w:jc w:val="both"/>
        <w:rPr>
          <w:sz w:val="28"/>
          <w:szCs w:val="28"/>
        </w:rPr>
      </w:pPr>
      <w:r w:rsidRPr="009E441B">
        <w:rPr>
          <w:sz w:val="28"/>
          <w:szCs w:val="28"/>
        </w:rPr>
        <w:t>7) количество поступивших в ходе публичных слушаний позиций, мнений, замечаний и предложений участников слушаний по всем вопросам, выносимым на публичные слушания;</w:t>
      </w:r>
    </w:p>
    <w:p w:rsidR="00194E71" w:rsidRPr="009E441B" w:rsidRDefault="00194E71" w:rsidP="00194E71">
      <w:pPr>
        <w:ind w:firstLine="567"/>
        <w:jc w:val="both"/>
        <w:rPr>
          <w:sz w:val="28"/>
          <w:szCs w:val="28"/>
        </w:rPr>
      </w:pPr>
      <w:r w:rsidRPr="009E441B">
        <w:rPr>
          <w:sz w:val="28"/>
          <w:szCs w:val="28"/>
        </w:rPr>
        <w:t>8) выводы по итогам публичных слушаний.</w:t>
      </w:r>
    </w:p>
    <w:p w:rsidR="00194E71" w:rsidRPr="009E441B" w:rsidRDefault="00194E71" w:rsidP="00194E71">
      <w:pPr>
        <w:ind w:firstLine="567"/>
        <w:jc w:val="both"/>
        <w:rPr>
          <w:sz w:val="28"/>
          <w:szCs w:val="28"/>
        </w:rPr>
      </w:pPr>
      <w:r w:rsidRPr="009E441B">
        <w:rPr>
          <w:sz w:val="28"/>
          <w:szCs w:val="28"/>
        </w:rPr>
        <w:t>13. Заключение о результатах публичных слушаний утверждается уполномоченным органом.</w:t>
      </w:r>
    </w:p>
    <w:p w:rsidR="00194E71" w:rsidRPr="009E441B" w:rsidRDefault="00194E71" w:rsidP="00194E71">
      <w:pPr>
        <w:ind w:firstLine="567"/>
        <w:jc w:val="both"/>
        <w:rPr>
          <w:sz w:val="28"/>
          <w:szCs w:val="28"/>
        </w:rPr>
      </w:pPr>
    </w:p>
    <w:p w:rsidR="00194E71" w:rsidRPr="009E441B" w:rsidRDefault="00194E71" w:rsidP="00194E71">
      <w:pPr>
        <w:jc w:val="center"/>
        <w:rPr>
          <w:sz w:val="28"/>
          <w:szCs w:val="28"/>
        </w:rPr>
      </w:pPr>
      <w:r w:rsidRPr="009E441B">
        <w:rPr>
          <w:sz w:val="28"/>
          <w:szCs w:val="28"/>
        </w:rPr>
        <w:t>Глава 4. ОПУБЛИКОВАНИЕ (ОБНАРОДОВАНИЕ) РЕЗУЛЬТАТОВ ПУБЛИЧНЫХ СЛУШАНИЙ</w:t>
      </w:r>
    </w:p>
    <w:p w:rsidR="00194E71" w:rsidRPr="009E441B" w:rsidRDefault="00194E71" w:rsidP="00194E71">
      <w:pPr>
        <w:ind w:firstLine="567"/>
        <w:jc w:val="both"/>
        <w:rPr>
          <w:b/>
          <w:sz w:val="28"/>
          <w:szCs w:val="28"/>
        </w:rPr>
      </w:pPr>
      <w:r w:rsidRPr="009E441B">
        <w:rPr>
          <w:sz w:val="28"/>
          <w:szCs w:val="28"/>
        </w:rPr>
        <w:t xml:space="preserve">Статья 9. </w:t>
      </w:r>
      <w:r w:rsidRPr="009E441B">
        <w:rPr>
          <w:b/>
          <w:sz w:val="28"/>
          <w:szCs w:val="28"/>
        </w:rPr>
        <w:t>Опубликование (обнародование) материалов публичных слушаний и учет их результатов</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 xml:space="preserve">1. Уполномоченный орган обеспечивает опубликование (обнародование) заключения о результатах публичных слушаний без приложений в течение 5 дней со дня его утверждения в периодическом печатном издании, определенном в качестве источника официального опубликования муниципальных правовых актов, на официальном сайте Администрации муниципального образования </w:t>
      </w:r>
      <w:hyperlink r:id="rId10" w:history="1">
        <w:r w:rsidR="00D05B3D" w:rsidRPr="009E441B">
          <w:rPr>
            <w:rStyle w:val="ad"/>
            <w:sz w:val="28"/>
            <w:szCs w:val="28"/>
          </w:rPr>
          <w:t>https://anastasievkasp.ru/</w:t>
        </w:r>
      </w:hyperlink>
      <w:r w:rsidRPr="009E441B">
        <w:rPr>
          <w:sz w:val="28"/>
          <w:szCs w:val="28"/>
        </w:rPr>
        <w:t>), Едином портале госуслуг (в случае его использования).</w:t>
      </w:r>
    </w:p>
    <w:p w:rsidR="00194E71" w:rsidRPr="009E441B" w:rsidRDefault="00194E71" w:rsidP="00194E71">
      <w:pPr>
        <w:ind w:firstLine="567"/>
        <w:jc w:val="both"/>
        <w:rPr>
          <w:sz w:val="28"/>
          <w:szCs w:val="28"/>
        </w:rPr>
      </w:pPr>
      <w:r w:rsidRPr="009E441B">
        <w:rPr>
          <w:sz w:val="28"/>
          <w:szCs w:val="28"/>
        </w:rPr>
        <w:t>2.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же орган направляется отчет уполномоченного органа о его работе.</w:t>
      </w:r>
    </w:p>
    <w:p w:rsidR="00194E71" w:rsidRPr="009E441B" w:rsidRDefault="00194E71" w:rsidP="00194E71">
      <w:pPr>
        <w:ind w:firstLine="567"/>
        <w:jc w:val="both"/>
        <w:rPr>
          <w:sz w:val="28"/>
          <w:szCs w:val="28"/>
        </w:rPr>
      </w:pPr>
      <w:r w:rsidRPr="009E441B">
        <w:rPr>
          <w:sz w:val="28"/>
          <w:szCs w:val="28"/>
        </w:rPr>
        <w:t>3. Заключение о результатах публичных слушаний носит рекомендательный характер.</w:t>
      </w:r>
    </w:p>
    <w:p w:rsidR="00194E71" w:rsidRPr="009E441B" w:rsidRDefault="00194E71" w:rsidP="00194E71">
      <w:pPr>
        <w:ind w:firstLine="567"/>
        <w:jc w:val="both"/>
        <w:rPr>
          <w:sz w:val="28"/>
          <w:szCs w:val="28"/>
        </w:rPr>
      </w:pPr>
      <w:r w:rsidRPr="009E441B">
        <w:rPr>
          <w:sz w:val="28"/>
          <w:szCs w:val="28"/>
        </w:rPr>
        <w:t>4. 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Статья 10.</w:t>
      </w:r>
      <w:r w:rsidRPr="009E441B">
        <w:rPr>
          <w:b/>
          <w:sz w:val="28"/>
          <w:szCs w:val="28"/>
        </w:rPr>
        <w:t xml:space="preserve"> Финансирование расходов, связанных с организацией и проведением публичных слушаний</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Финансирование расходов, связанных с организацией и проведением публичных слушаний, осуществляется из средств местного бюджета;</w:t>
      </w:r>
    </w:p>
    <w:p w:rsidR="00194E71" w:rsidRPr="009E441B" w:rsidRDefault="00194E71" w:rsidP="00194E71">
      <w:pPr>
        <w:ind w:firstLine="567"/>
        <w:jc w:val="both"/>
        <w:rPr>
          <w:b/>
          <w:sz w:val="28"/>
          <w:szCs w:val="28"/>
        </w:rPr>
      </w:pPr>
    </w:p>
    <w:p w:rsidR="00194E71" w:rsidRPr="009E441B" w:rsidRDefault="00194E71" w:rsidP="00194E71">
      <w:pPr>
        <w:jc w:val="center"/>
        <w:rPr>
          <w:sz w:val="28"/>
          <w:szCs w:val="28"/>
        </w:rPr>
      </w:pPr>
      <w:r w:rsidRPr="009E441B">
        <w:rPr>
          <w:sz w:val="28"/>
          <w:szCs w:val="28"/>
        </w:rPr>
        <w:t xml:space="preserve">Глава 5. ОСОБЕННОСТИ ОРГАНИЗАЦИИ И ПРОВЕДЕНИЯ СЛУШАНИЙ ПО ПРОЕКТУ УСТАВА МУНИЦИПАЛЬНОГО ОБРАЗОВАНИЯ, ПРОЕКТУ </w:t>
      </w:r>
      <w:r w:rsidRPr="009E441B">
        <w:rPr>
          <w:sz w:val="28"/>
          <w:szCs w:val="28"/>
        </w:rPr>
        <w:lastRenderedPageBreak/>
        <w:t>МЕСТНОГО БЮДЖЕТА И ОТЧЕТА О ЕГО ИСПОЛНЕНИИ, ВОПРОСУ О ПРЕОБРАЗОВАНИИ МУНИЦИПАЛЬНОГО ОБРАЗОВАНИЯ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Статья 11.</w:t>
      </w:r>
      <w:r w:rsidRPr="009E441B">
        <w:rPr>
          <w:b/>
          <w:sz w:val="28"/>
          <w:szCs w:val="28"/>
        </w:rPr>
        <w:t xml:space="preserve">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рассматривается на публичных слушаниях с учетом особенностей, предусмотренных Федеральным законом от 06.10.2003г. № 131-ФЗ "Об общих принципах организации местного самоуправления в Российской Федерации" и Уставом муниципального образования.</w:t>
      </w:r>
    </w:p>
    <w:p w:rsidR="00194E71" w:rsidRPr="009E441B" w:rsidRDefault="00194E71" w:rsidP="00194E71">
      <w:pPr>
        <w:ind w:firstLine="567"/>
        <w:jc w:val="both"/>
        <w:rPr>
          <w:sz w:val="28"/>
          <w:szCs w:val="28"/>
        </w:rPr>
      </w:pPr>
      <w:r w:rsidRPr="009E441B">
        <w:rPr>
          <w:sz w:val="28"/>
          <w:szCs w:val="28"/>
        </w:rPr>
        <w:t>2. Проект Устава муниципального образования и проект муниципального правового акта о внесении изменений и дополнений в Устав муниципального образования под</w:t>
      </w:r>
      <w:r w:rsidR="008F1EB7" w:rsidRPr="009E441B">
        <w:rPr>
          <w:sz w:val="28"/>
          <w:szCs w:val="28"/>
        </w:rPr>
        <w:t>лежит официальному опубликованию</w:t>
      </w:r>
      <w:r w:rsidRPr="009E441B">
        <w:rPr>
          <w:sz w:val="28"/>
          <w:szCs w:val="28"/>
        </w:rPr>
        <w:t xml:space="preserve"> не позднее, чем за 30 дней до дня рассмотрения Собранием депутатов вопроса о его при</w:t>
      </w:r>
      <w:r w:rsidR="009E441B" w:rsidRPr="009E441B">
        <w:rPr>
          <w:sz w:val="28"/>
          <w:szCs w:val="28"/>
        </w:rPr>
        <w:t>нятии. Одновременно публикуется</w:t>
      </w:r>
      <w:r w:rsidRPr="009E441B">
        <w:rPr>
          <w:sz w:val="28"/>
          <w:szCs w:val="28"/>
        </w:rPr>
        <w:t xml:space="preserve"> порядок учета предложений по указанному проекту, порядок участия граждан в его обсуждении, а также решение Собрания депутатов о назначении публичных слушаний по проекту.</w:t>
      </w:r>
    </w:p>
    <w:p w:rsidR="00D057DF" w:rsidRPr="009E441B" w:rsidRDefault="00194E71" w:rsidP="00194E71">
      <w:pPr>
        <w:ind w:firstLine="567"/>
        <w:jc w:val="both"/>
        <w:rPr>
          <w:sz w:val="28"/>
          <w:szCs w:val="28"/>
        </w:rPr>
      </w:pPr>
      <w:r w:rsidRPr="009E441B">
        <w:rPr>
          <w:sz w:val="28"/>
          <w:szCs w:val="28"/>
        </w:rPr>
        <w:t>3. Публичные слушания по проекту Устава или проекту муниципального правового акта о внесении изменений и дополнений в Устав муниципального образования проводятся не ранее чем ч</w:t>
      </w:r>
      <w:r w:rsidR="00D057DF" w:rsidRPr="009E441B">
        <w:rPr>
          <w:sz w:val="28"/>
          <w:szCs w:val="28"/>
        </w:rPr>
        <w:t xml:space="preserve">ерез семь </w:t>
      </w:r>
      <w:r w:rsidRPr="009E441B">
        <w:rPr>
          <w:sz w:val="28"/>
          <w:szCs w:val="28"/>
        </w:rPr>
        <w:t>дней посл</w:t>
      </w:r>
      <w:r w:rsidR="003150F4" w:rsidRPr="009E441B">
        <w:rPr>
          <w:sz w:val="28"/>
          <w:szCs w:val="28"/>
        </w:rPr>
        <w:t>е дня официального опубли</w:t>
      </w:r>
      <w:r w:rsidR="009E441B" w:rsidRPr="009E441B">
        <w:rPr>
          <w:sz w:val="28"/>
          <w:szCs w:val="28"/>
        </w:rPr>
        <w:t>кования</w:t>
      </w:r>
      <w:r w:rsidRPr="009E441B">
        <w:rPr>
          <w:sz w:val="28"/>
          <w:szCs w:val="28"/>
        </w:rPr>
        <w:t xml:space="preserve"> проекта</w:t>
      </w:r>
      <w:r w:rsidR="00D057DF" w:rsidRPr="009E441B">
        <w:rPr>
          <w:sz w:val="28"/>
          <w:szCs w:val="28"/>
        </w:rPr>
        <w:t>.</w:t>
      </w:r>
    </w:p>
    <w:p w:rsidR="00194E71" w:rsidRPr="009E441B" w:rsidRDefault="00194E71" w:rsidP="00194E71">
      <w:pPr>
        <w:ind w:firstLine="567"/>
        <w:jc w:val="both"/>
        <w:rPr>
          <w:sz w:val="28"/>
          <w:szCs w:val="28"/>
        </w:rPr>
      </w:pPr>
      <w:r w:rsidRPr="009E441B">
        <w:rPr>
          <w:sz w:val="28"/>
          <w:szCs w:val="28"/>
        </w:rPr>
        <w:t>4.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Устав муниципального образования является оргкомитет, созданный в порядке, предусмотренном статьей 5 настоящего Порядка.</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Статья 12.</w:t>
      </w:r>
      <w:r w:rsidRPr="009E441B">
        <w:rPr>
          <w:b/>
          <w:sz w:val="28"/>
          <w:szCs w:val="28"/>
        </w:rPr>
        <w:t xml:space="preserve"> Особенности рассмотрения на публичных слушаниях проекта местного бюджета и отчета о его исполнении</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Ростовской области, Уставом муниципального образования, Положением "О бюджетном процессе в муниципальном образовании «</w:t>
      </w:r>
      <w:r w:rsidR="00097882" w:rsidRPr="009E441B">
        <w:rPr>
          <w:sz w:val="28"/>
          <w:szCs w:val="28"/>
        </w:rPr>
        <w:t>Анастасиевского</w:t>
      </w:r>
      <w:r w:rsidRPr="009E441B">
        <w:rPr>
          <w:sz w:val="28"/>
          <w:szCs w:val="28"/>
        </w:rPr>
        <w:t xml:space="preserve"> сельское поселение».</w:t>
      </w:r>
    </w:p>
    <w:p w:rsidR="00194E71" w:rsidRPr="009E441B" w:rsidRDefault="00194E71" w:rsidP="00194E71">
      <w:pPr>
        <w:ind w:firstLine="567"/>
        <w:jc w:val="both"/>
        <w:rPr>
          <w:sz w:val="28"/>
          <w:szCs w:val="28"/>
        </w:rPr>
      </w:pPr>
      <w:r w:rsidRPr="009E441B">
        <w:rPr>
          <w:sz w:val="28"/>
          <w:szCs w:val="28"/>
        </w:rPr>
        <w:t>2.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Собрание депутатов и публикуется в периодическом печатном издании, определенном в качестве источника официального опубликования муниципальных правовых актов, а также размещается на официальном сайте Администрации муниципального образования (</w:t>
      </w:r>
      <w:hyperlink r:id="rId11" w:history="1">
        <w:r w:rsidR="00D05B3D" w:rsidRPr="009E441B">
          <w:rPr>
            <w:rStyle w:val="ad"/>
            <w:sz w:val="28"/>
            <w:szCs w:val="28"/>
          </w:rPr>
          <w:t>https://anastasievkasp.ru/</w:t>
        </w:r>
      </w:hyperlink>
      <w:r w:rsidRPr="009E441B">
        <w:rPr>
          <w:sz w:val="28"/>
          <w:szCs w:val="28"/>
        </w:rPr>
        <w:t xml:space="preserve">), Едином портале госуслуг (в случае его использования) </w:t>
      </w:r>
      <w:r w:rsidRPr="009E441B">
        <w:rPr>
          <w:sz w:val="28"/>
          <w:szCs w:val="28"/>
        </w:rPr>
        <w:lastRenderedPageBreak/>
        <w:t>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194E71" w:rsidRPr="009E441B" w:rsidRDefault="00194E71" w:rsidP="00194E71">
      <w:pPr>
        <w:ind w:firstLine="567"/>
        <w:jc w:val="both"/>
        <w:rPr>
          <w:sz w:val="28"/>
          <w:szCs w:val="28"/>
        </w:rPr>
      </w:pPr>
      <w:r w:rsidRPr="009E441B">
        <w:rPr>
          <w:sz w:val="28"/>
          <w:szCs w:val="28"/>
        </w:rPr>
        <w:t>3. Публичные слушания по указанному проекту (отчету) проводятся не ранее чем через</w:t>
      </w:r>
      <w:r w:rsidR="00D057DF" w:rsidRPr="009E441B">
        <w:rPr>
          <w:sz w:val="28"/>
          <w:szCs w:val="28"/>
        </w:rPr>
        <w:t xml:space="preserve"> семь календарных</w:t>
      </w:r>
      <w:r w:rsidR="003150F4" w:rsidRPr="009E441B">
        <w:rPr>
          <w:sz w:val="28"/>
          <w:szCs w:val="28"/>
        </w:rPr>
        <w:t xml:space="preserve"> дней после дня опубликования</w:t>
      </w:r>
      <w:r w:rsidRPr="009E441B">
        <w:rPr>
          <w:sz w:val="28"/>
          <w:szCs w:val="28"/>
        </w:rPr>
        <w:t xml:space="preserve"> проекта, но не позднее, чем за пять дней до дня первого рассмотрения Собранием депутатов проекта (отчета).</w:t>
      </w:r>
    </w:p>
    <w:p w:rsidR="00194E71" w:rsidRPr="009E441B" w:rsidRDefault="00194E71" w:rsidP="00194E71">
      <w:pPr>
        <w:ind w:firstLine="567"/>
        <w:jc w:val="both"/>
        <w:rPr>
          <w:sz w:val="28"/>
          <w:szCs w:val="28"/>
        </w:rPr>
      </w:pPr>
      <w:r w:rsidRPr="009E441B">
        <w:rPr>
          <w:sz w:val="28"/>
          <w:szCs w:val="28"/>
        </w:rPr>
        <w:t>4. 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созданный в порядке, предусмотренном статьей 5 настоящего Порядка.</w:t>
      </w:r>
    </w:p>
    <w:p w:rsidR="00194E71" w:rsidRPr="009E441B" w:rsidRDefault="00194E71" w:rsidP="00194E71">
      <w:pPr>
        <w:ind w:firstLine="567"/>
        <w:jc w:val="both"/>
        <w:rPr>
          <w:sz w:val="28"/>
          <w:szCs w:val="28"/>
        </w:rPr>
      </w:pPr>
    </w:p>
    <w:p w:rsidR="00194E71" w:rsidRPr="009E441B" w:rsidRDefault="00194E71" w:rsidP="00194E71">
      <w:pPr>
        <w:ind w:firstLine="567"/>
        <w:jc w:val="both"/>
        <w:rPr>
          <w:b/>
          <w:sz w:val="28"/>
          <w:szCs w:val="28"/>
        </w:rPr>
      </w:pPr>
      <w:r w:rsidRPr="009E441B">
        <w:rPr>
          <w:sz w:val="28"/>
          <w:szCs w:val="28"/>
        </w:rPr>
        <w:t>Статья 13.</w:t>
      </w:r>
      <w:r w:rsidRPr="009E441B">
        <w:rPr>
          <w:b/>
          <w:sz w:val="28"/>
          <w:szCs w:val="28"/>
        </w:rPr>
        <w:t xml:space="preserve"> Особенности рассмотрения на публичных слушаниях вопроса о преобразовании муниципального образования</w:t>
      </w:r>
    </w:p>
    <w:p w:rsidR="00194E71" w:rsidRPr="009E441B" w:rsidRDefault="00194E71" w:rsidP="00194E71">
      <w:pPr>
        <w:ind w:firstLine="567"/>
        <w:jc w:val="both"/>
        <w:rPr>
          <w:sz w:val="28"/>
          <w:szCs w:val="28"/>
        </w:rPr>
      </w:pPr>
    </w:p>
    <w:p w:rsidR="00194E71" w:rsidRPr="009E441B" w:rsidRDefault="00194E71" w:rsidP="00194E71">
      <w:pPr>
        <w:ind w:firstLine="567"/>
        <w:jc w:val="both"/>
        <w:rPr>
          <w:sz w:val="28"/>
          <w:szCs w:val="28"/>
        </w:rPr>
      </w:pPr>
      <w:r w:rsidRPr="009E441B">
        <w:rPr>
          <w:sz w:val="28"/>
          <w:szCs w:val="28"/>
        </w:rPr>
        <w:t>1. Публичные слушания по вопросу о преобразовании муниципального образования организуются и проводятся в соответствии с особенностями, предусмотренными Федеральным законом от 06.10.2003 г. № 131-ФЗ "Об общих принципах организации местного самоуправления в Российской Федерации", законом Ростовской области "О местном самоуправлении в Ростовской области" и законом Ростовской области "О местном референдуме в Ростовской области", Уставом муниципального образования.</w:t>
      </w:r>
    </w:p>
    <w:p w:rsidR="00194E71" w:rsidRPr="009E441B" w:rsidRDefault="00194E71" w:rsidP="00194E71">
      <w:pPr>
        <w:ind w:firstLine="567"/>
        <w:jc w:val="both"/>
        <w:rPr>
          <w:sz w:val="28"/>
          <w:szCs w:val="28"/>
        </w:rPr>
      </w:pPr>
      <w:r w:rsidRPr="009E441B">
        <w:rPr>
          <w:sz w:val="28"/>
          <w:szCs w:val="28"/>
        </w:rPr>
        <w:t>2. Решение о назначении публичных слушаний по данному вопросу принимается Собранием депутатов.</w:t>
      </w:r>
    </w:p>
    <w:p w:rsidR="00194E71" w:rsidRPr="009E441B" w:rsidRDefault="00194E71" w:rsidP="00194E71">
      <w:pPr>
        <w:ind w:firstLine="567"/>
        <w:jc w:val="both"/>
        <w:rPr>
          <w:b/>
          <w:sz w:val="28"/>
          <w:szCs w:val="28"/>
        </w:rPr>
      </w:pPr>
      <w:r w:rsidRPr="009E441B">
        <w:rPr>
          <w:sz w:val="28"/>
          <w:szCs w:val="28"/>
        </w:rPr>
        <w:t>3. Уполномоченным органом по проведению публичных слушаний по вопросу о преобразовании муниципального образования является оргкомитет, созданный в порядке, предусмотренном статьей 5 настоящего Порядка.</w:t>
      </w:r>
    </w:p>
    <w:p w:rsidR="00194E71" w:rsidRPr="00C93F44" w:rsidRDefault="00194E71" w:rsidP="00194E71">
      <w:pPr>
        <w:pStyle w:val="1"/>
        <w:tabs>
          <w:tab w:val="left" w:pos="3960"/>
        </w:tabs>
        <w:rPr>
          <w:b w:val="0"/>
          <w:szCs w:val="28"/>
        </w:rPr>
      </w:pPr>
      <w:r w:rsidRPr="009E441B">
        <w:rPr>
          <w:szCs w:val="28"/>
        </w:rPr>
        <w:br w:type="page"/>
      </w:r>
      <w:r w:rsidR="009E441B">
        <w:rPr>
          <w:szCs w:val="28"/>
        </w:rPr>
        <w:lastRenderedPageBreak/>
        <w:t xml:space="preserve">                                                                                                </w:t>
      </w:r>
      <w:r w:rsidR="009E441B" w:rsidRPr="00C93F44">
        <w:rPr>
          <w:b w:val="0"/>
          <w:szCs w:val="28"/>
        </w:rPr>
        <w:t>п</w:t>
      </w:r>
      <w:r w:rsidRPr="00C93F44">
        <w:rPr>
          <w:b w:val="0"/>
          <w:szCs w:val="28"/>
        </w:rPr>
        <w:t>риложение №1</w:t>
      </w:r>
    </w:p>
    <w:p w:rsidR="00194E71" w:rsidRPr="005E7C57" w:rsidRDefault="00194E71" w:rsidP="00194E71">
      <w:pPr>
        <w:ind w:left="1134" w:hanging="283"/>
        <w:jc w:val="center"/>
        <w:rPr>
          <w:b/>
          <w:sz w:val="28"/>
          <w:szCs w:val="28"/>
        </w:rPr>
      </w:pPr>
    </w:p>
    <w:p w:rsidR="00194E71" w:rsidRPr="005E7C57" w:rsidRDefault="00194E71" w:rsidP="00194E71">
      <w:pPr>
        <w:jc w:val="center"/>
        <w:rPr>
          <w:b/>
          <w:sz w:val="28"/>
          <w:szCs w:val="28"/>
        </w:rPr>
      </w:pPr>
      <w:r w:rsidRPr="005E7C57">
        <w:rPr>
          <w:b/>
          <w:sz w:val="28"/>
          <w:szCs w:val="28"/>
        </w:rPr>
        <w:t>Ходатайство</w:t>
      </w:r>
    </w:p>
    <w:p w:rsidR="00194E71" w:rsidRPr="005E7C57" w:rsidRDefault="00194E71" w:rsidP="00194E71">
      <w:pPr>
        <w:jc w:val="center"/>
        <w:rPr>
          <w:b/>
          <w:sz w:val="28"/>
          <w:szCs w:val="28"/>
        </w:rPr>
      </w:pPr>
      <w:r w:rsidRPr="005E7C57">
        <w:rPr>
          <w:b/>
          <w:sz w:val="28"/>
          <w:szCs w:val="28"/>
        </w:rPr>
        <w:t>о проведении публичных слушаний</w:t>
      </w:r>
    </w:p>
    <w:p w:rsidR="00194E71" w:rsidRPr="005E7C57" w:rsidRDefault="00194E71" w:rsidP="00194E71">
      <w:pPr>
        <w:ind w:firstLine="720"/>
        <w:jc w:val="both"/>
        <w:rPr>
          <w:sz w:val="28"/>
          <w:szCs w:val="28"/>
        </w:rPr>
      </w:pPr>
    </w:p>
    <w:p w:rsidR="00194E71" w:rsidRPr="005E7C57" w:rsidRDefault="00194E71" w:rsidP="00194E71">
      <w:pPr>
        <w:ind w:firstLine="720"/>
        <w:jc w:val="both"/>
        <w:rPr>
          <w:i/>
          <w:sz w:val="28"/>
          <w:szCs w:val="28"/>
        </w:rPr>
      </w:pPr>
      <w:r w:rsidRPr="005E7C57">
        <w:rPr>
          <w:sz w:val="28"/>
          <w:szCs w:val="28"/>
        </w:rPr>
        <w:t xml:space="preserve">Мы, нижеподписавшиеся, предлагаем провести публичные слушания по вопросу: __________________________________ </w:t>
      </w:r>
      <w:r w:rsidRPr="005E7C57">
        <w:rPr>
          <w:i/>
          <w:sz w:val="28"/>
          <w:szCs w:val="28"/>
        </w:rPr>
        <w:t>(наименование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194E71" w:rsidRPr="005E7C57" w:rsidRDefault="00194E71" w:rsidP="00194E71">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418"/>
        <w:gridCol w:w="1984"/>
        <w:gridCol w:w="3119"/>
        <w:gridCol w:w="2424"/>
      </w:tblGrid>
      <w:tr w:rsidR="00194E71" w:rsidRPr="005E7C57" w:rsidTr="00443412">
        <w:tc>
          <w:tcPr>
            <w:tcW w:w="675"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p w:rsidR="00194E71" w:rsidRPr="005E7C57" w:rsidRDefault="00194E71" w:rsidP="00443412">
            <w:pPr>
              <w:jc w:val="both"/>
              <w:rPr>
                <w:sz w:val="28"/>
                <w:szCs w:val="28"/>
              </w:rPr>
            </w:pPr>
            <w:r w:rsidRPr="005E7C57">
              <w:rPr>
                <w:sz w:val="28"/>
                <w:szCs w:val="28"/>
              </w:rPr>
              <w:t>№</w:t>
            </w:r>
          </w:p>
          <w:p w:rsidR="00194E71" w:rsidRPr="005E7C57" w:rsidRDefault="00194E71" w:rsidP="00443412">
            <w:pPr>
              <w:jc w:val="both"/>
              <w:rPr>
                <w:sz w:val="28"/>
                <w:szCs w:val="28"/>
              </w:rPr>
            </w:pPr>
            <w:r w:rsidRPr="005E7C57">
              <w:rPr>
                <w:sz w:val="28"/>
                <w:szCs w:val="28"/>
              </w:rPr>
              <w:t>п/п</w:t>
            </w:r>
          </w:p>
        </w:tc>
        <w:tc>
          <w:tcPr>
            <w:tcW w:w="1418"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center"/>
              <w:rPr>
                <w:sz w:val="28"/>
                <w:szCs w:val="28"/>
              </w:rPr>
            </w:pPr>
          </w:p>
          <w:p w:rsidR="00194E71" w:rsidRPr="005E7C57" w:rsidRDefault="00194E71" w:rsidP="00443412">
            <w:pPr>
              <w:jc w:val="center"/>
              <w:rPr>
                <w:sz w:val="28"/>
                <w:szCs w:val="28"/>
              </w:rPr>
            </w:pPr>
            <w:r w:rsidRPr="005E7C57">
              <w:rPr>
                <w:sz w:val="28"/>
                <w:szCs w:val="28"/>
              </w:rPr>
              <w:t>Фамилия,</w:t>
            </w:r>
          </w:p>
          <w:p w:rsidR="00194E71" w:rsidRPr="005E7C57" w:rsidRDefault="00194E71" w:rsidP="00443412">
            <w:pPr>
              <w:jc w:val="center"/>
              <w:rPr>
                <w:sz w:val="28"/>
                <w:szCs w:val="28"/>
              </w:rPr>
            </w:pPr>
            <w:r w:rsidRPr="005E7C57">
              <w:rPr>
                <w:sz w:val="28"/>
                <w:szCs w:val="28"/>
              </w:rPr>
              <w:t>имя,</w:t>
            </w:r>
          </w:p>
          <w:p w:rsidR="00194E71" w:rsidRPr="005E7C57" w:rsidRDefault="00194E71" w:rsidP="00443412">
            <w:pPr>
              <w:jc w:val="center"/>
              <w:rPr>
                <w:sz w:val="28"/>
                <w:szCs w:val="28"/>
              </w:rPr>
            </w:pPr>
            <w:r w:rsidRPr="005E7C57">
              <w:rPr>
                <w:sz w:val="28"/>
                <w:szCs w:val="28"/>
              </w:rPr>
              <w:t>отчество</w:t>
            </w:r>
          </w:p>
          <w:p w:rsidR="00194E71" w:rsidRPr="005E7C57" w:rsidRDefault="00194E71" w:rsidP="00443412">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center"/>
              <w:rPr>
                <w:sz w:val="28"/>
                <w:szCs w:val="28"/>
              </w:rPr>
            </w:pPr>
            <w:r w:rsidRPr="005E7C57">
              <w:rPr>
                <w:sz w:val="28"/>
                <w:szCs w:val="28"/>
              </w:rPr>
              <w:t>Год рождения</w:t>
            </w:r>
          </w:p>
          <w:p w:rsidR="00194E71" w:rsidRPr="005E7C57" w:rsidRDefault="00194E71" w:rsidP="00443412">
            <w:pPr>
              <w:jc w:val="center"/>
              <w:rPr>
                <w:sz w:val="28"/>
                <w:szCs w:val="28"/>
              </w:rPr>
            </w:pPr>
            <w:r w:rsidRPr="005E7C57">
              <w:rPr>
                <w:sz w:val="28"/>
                <w:szCs w:val="28"/>
              </w:rPr>
              <w:t>(в возрасте 18 лет – число и месяц рождения)</w:t>
            </w:r>
          </w:p>
        </w:tc>
        <w:tc>
          <w:tcPr>
            <w:tcW w:w="311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center"/>
              <w:rPr>
                <w:sz w:val="28"/>
                <w:szCs w:val="28"/>
              </w:rPr>
            </w:pPr>
            <w:r w:rsidRPr="005E7C57">
              <w:rPr>
                <w:sz w:val="28"/>
                <w:szCs w:val="28"/>
              </w:rPr>
              <w:t>Адрес места жительства, указанный в паспорте гражданина или документе, заменяющем паспорт</w:t>
            </w:r>
          </w:p>
        </w:tc>
        <w:tc>
          <w:tcPr>
            <w:tcW w:w="242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center"/>
              <w:rPr>
                <w:sz w:val="28"/>
                <w:szCs w:val="28"/>
              </w:rPr>
            </w:pPr>
            <w:r w:rsidRPr="005E7C57">
              <w:rPr>
                <w:sz w:val="28"/>
                <w:szCs w:val="28"/>
              </w:rPr>
              <w:t>Подпись</w:t>
            </w:r>
          </w:p>
          <w:p w:rsidR="00194E71" w:rsidRPr="005E7C57" w:rsidRDefault="00194E71" w:rsidP="00443412">
            <w:pPr>
              <w:jc w:val="center"/>
              <w:rPr>
                <w:sz w:val="28"/>
                <w:szCs w:val="28"/>
              </w:rPr>
            </w:pPr>
            <w:r w:rsidRPr="005E7C57">
              <w:rPr>
                <w:sz w:val="28"/>
                <w:szCs w:val="28"/>
              </w:rPr>
              <w:t>(вносится гражданином собственноручно)</w:t>
            </w:r>
          </w:p>
        </w:tc>
      </w:tr>
      <w:tr w:rsidR="00194E71" w:rsidRPr="005E7C57" w:rsidTr="00443412">
        <w:tc>
          <w:tcPr>
            <w:tcW w:w="675"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r w:rsidRPr="005E7C57">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42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r w:rsidR="00194E71" w:rsidRPr="005E7C57" w:rsidTr="00443412">
        <w:tc>
          <w:tcPr>
            <w:tcW w:w="675"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r w:rsidRPr="005E7C57">
              <w:rPr>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42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bl>
    <w:p w:rsidR="00194E71" w:rsidRPr="005E7C57" w:rsidRDefault="00194E71" w:rsidP="00194E71">
      <w:pPr>
        <w:ind w:firstLine="720"/>
        <w:jc w:val="both"/>
        <w:rPr>
          <w:sz w:val="28"/>
          <w:szCs w:val="28"/>
        </w:rPr>
      </w:pPr>
    </w:p>
    <w:p w:rsidR="00194E71" w:rsidRPr="005E7C57" w:rsidRDefault="00194E71" w:rsidP="00194E71">
      <w:pPr>
        <w:ind w:firstLine="720"/>
        <w:jc w:val="both"/>
        <w:rPr>
          <w:sz w:val="28"/>
          <w:szCs w:val="28"/>
        </w:rPr>
      </w:pPr>
      <w:r w:rsidRPr="005E7C57">
        <w:rPr>
          <w:sz w:val="28"/>
          <w:szCs w:val="28"/>
        </w:rPr>
        <w:t>Дата направления ходатайства в Собрание депутатов: (число/месяц/год)</w:t>
      </w:r>
    </w:p>
    <w:p w:rsidR="00194E71" w:rsidRDefault="00194E71" w:rsidP="00194E71">
      <w:pPr>
        <w:jc w:val="right"/>
        <w:rPr>
          <w:sz w:val="28"/>
          <w:szCs w:val="28"/>
        </w:rPr>
      </w:pPr>
    </w:p>
    <w:p w:rsidR="00194E71" w:rsidRDefault="00194E71"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29187D" w:rsidRDefault="0029187D" w:rsidP="00194E71">
      <w:pPr>
        <w:jc w:val="right"/>
        <w:rPr>
          <w:sz w:val="28"/>
          <w:szCs w:val="28"/>
        </w:rPr>
      </w:pPr>
    </w:p>
    <w:p w:rsidR="00194E71" w:rsidRPr="005E7C57" w:rsidRDefault="00194E71" w:rsidP="00194E71">
      <w:pPr>
        <w:jc w:val="right"/>
        <w:rPr>
          <w:sz w:val="28"/>
          <w:szCs w:val="28"/>
        </w:rPr>
      </w:pPr>
      <w:r>
        <w:rPr>
          <w:sz w:val="28"/>
          <w:szCs w:val="28"/>
        </w:rPr>
        <w:lastRenderedPageBreak/>
        <w:t>п</w:t>
      </w:r>
      <w:r w:rsidRPr="005E7C57">
        <w:rPr>
          <w:sz w:val="28"/>
          <w:szCs w:val="28"/>
        </w:rPr>
        <w:t>риложение №2</w:t>
      </w:r>
    </w:p>
    <w:p w:rsidR="00194E71" w:rsidRPr="005E7C57" w:rsidRDefault="00194E71" w:rsidP="00194E71">
      <w:pPr>
        <w:jc w:val="center"/>
        <w:rPr>
          <w:b/>
          <w:sz w:val="28"/>
          <w:szCs w:val="28"/>
        </w:rPr>
      </w:pPr>
      <w:r w:rsidRPr="005E7C57">
        <w:rPr>
          <w:b/>
          <w:sz w:val="28"/>
          <w:szCs w:val="28"/>
        </w:rPr>
        <w:t>ПРОТОКОЛ</w:t>
      </w:r>
    </w:p>
    <w:p w:rsidR="00194E71" w:rsidRPr="005E7C57" w:rsidRDefault="00194E71" w:rsidP="00194E71">
      <w:pPr>
        <w:jc w:val="center"/>
        <w:rPr>
          <w:b/>
          <w:sz w:val="28"/>
          <w:szCs w:val="28"/>
        </w:rPr>
      </w:pPr>
      <w:r w:rsidRPr="005E7C57">
        <w:rPr>
          <w:b/>
          <w:sz w:val="28"/>
          <w:szCs w:val="28"/>
        </w:rPr>
        <w:t>проведения публичных слушаний</w:t>
      </w:r>
    </w:p>
    <w:p w:rsidR="00194E71" w:rsidRPr="005E7C57" w:rsidRDefault="00194E71" w:rsidP="00194E71">
      <w:pPr>
        <w:ind w:firstLine="851"/>
        <w:jc w:val="center"/>
        <w:rPr>
          <w:b/>
          <w:sz w:val="28"/>
          <w:szCs w:val="28"/>
        </w:rPr>
      </w:pPr>
    </w:p>
    <w:p w:rsidR="00194E71" w:rsidRPr="005E7C57" w:rsidRDefault="00194E71" w:rsidP="00194E71">
      <w:pPr>
        <w:jc w:val="both"/>
        <w:rPr>
          <w:sz w:val="28"/>
          <w:szCs w:val="28"/>
        </w:rPr>
      </w:pPr>
      <w:r w:rsidRPr="005E7C57">
        <w:rPr>
          <w:sz w:val="28"/>
          <w:szCs w:val="28"/>
        </w:rPr>
        <w:t>«__» ______ 20__г.</w:t>
      </w:r>
      <w:r w:rsidRPr="005E7C57">
        <w:rPr>
          <w:sz w:val="28"/>
          <w:szCs w:val="28"/>
        </w:rPr>
        <w:tab/>
      </w:r>
      <w:r w:rsidRPr="005E7C57">
        <w:rPr>
          <w:sz w:val="28"/>
          <w:szCs w:val="28"/>
        </w:rPr>
        <w:tab/>
      </w:r>
      <w:r w:rsidRPr="005E7C57">
        <w:rPr>
          <w:sz w:val="28"/>
          <w:szCs w:val="28"/>
        </w:rPr>
        <w:tab/>
      </w:r>
      <w:r w:rsidRPr="005E7C57">
        <w:rPr>
          <w:sz w:val="28"/>
          <w:szCs w:val="28"/>
        </w:rPr>
        <w:tab/>
      </w:r>
      <w:r w:rsidRPr="005E7C57">
        <w:rPr>
          <w:sz w:val="28"/>
          <w:szCs w:val="28"/>
        </w:rPr>
        <w:tab/>
      </w:r>
      <w:r w:rsidRPr="005E7C57">
        <w:rPr>
          <w:sz w:val="28"/>
          <w:szCs w:val="28"/>
        </w:rPr>
        <w:tab/>
      </w:r>
      <w:r w:rsidRPr="005E7C57">
        <w:rPr>
          <w:sz w:val="28"/>
          <w:szCs w:val="28"/>
        </w:rPr>
        <w:tab/>
      </w:r>
      <w:r w:rsidRPr="005E7C57">
        <w:rPr>
          <w:sz w:val="28"/>
          <w:szCs w:val="28"/>
        </w:rPr>
        <w:tab/>
        <w:t>№____</w:t>
      </w:r>
    </w:p>
    <w:p w:rsidR="00194E71" w:rsidRPr="005E7C57" w:rsidRDefault="00194E71" w:rsidP="00194E71">
      <w:pPr>
        <w:jc w:val="center"/>
        <w:rPr>
          <w:sz w:val="28"/>
          <w:szCs w:val="28"/>
        </w:rPr>
      </w:pPr>
      <w:r w:rsidRPr="005E7C57">
        <w:rPr>
          <w:b/>
          <w:sz w:val="28"/>
          <w:szCs w:val="28"/>
        </w:rPr>
        <w:t xml:space="preserve">                                                                                         </w:t>
      </w:r>
      <w:r w:rsidRPr="005E7C57">
        <w:rPr>
          <w:sz w:val="28"/>
          <w:szCs w:val="28"/>
        </w:rPr>
        <w:t>_____________________</w:t>
      </w:r>
    </w:p>
    <w:p w:rsidR="00194E71" w:rsidRPr="005E7C57" w:rsidRDefault="00194E71" w:rsidP="00194E71">
      <w:pPr>
        <w:jc w:val="center"/>
        <w:rPr>
          <w:sz w:val="28"/>
          <w:szCs w:val="28"/>
        </w:rPr>
      </w:pPr>
      <w:r w:rsidRPr="005E7C57">
        <w:rPr>
          <w:bCs/>
          <w:sz w:val="28"/>
          <w:szCs w:val="28"/>
        </w:rPr>
        <w:t xml:space="preserve">                                                                                                                               наименование населенного пункта                                                                                            </w:t>
      </w:r>
    </w:p>
    <w:p w:rsidR="00194E71" w:rsidRPr="005E7C57" w:rsidRDefault="00194E71" w:rsidP="00194E71">
      <w:pPr>
        <w:jc w:val="both"/>
        <w:rPr>
          <w:sz w:val="28"/>
          <w:szCs w:val="28"/>
        </w:rPr>
      </w:pPr>
      <w:r w:rsidRPr="005E7C57">
        <w:rPr>
          <w:sz w:val="28"/>
          <w:szCs w:val="28"/>
        </w:rPr>
        <w:t>Присутствовали:</w:t>
      </w:r>
    </w:p>
    <w:p w:rsidR="00194E71" w:rsidRPr="005E7C57" w:rsidRDefault="00194E71" w:rsidP="00194E71">
      <w:pPr>
        <w:jc w:val="both"/>
        <w:rPr>
          <w:sz w:val="28"/>
          <w:szCs w:val="28"/>
        </w:rPr>
      </w:pPr>
      <w:r w:rsidRPr="005E7C57">
        <w:rPr>
          <w:sz w:val="28"/>
          <w:szCs w:val="28"/>
        </w:rPr>
        <w:t>Председательствующий:</w:t>
      </w:r>
    </w:p>
    <w:p w:rsidR="00194E71" w:rsidRPr="005E7C57" w:rsidRDefault="00194E71" w:rsidP="00194E71">
      <w:pPr>
        <w:jc w:val="both"/>
        <w:rPr>
          <w:sz w:val="28"/>
          <w:szCs w:val="28"/>
        </w:rPr>
      </w:pPr>
      <w:r w:rsidRPr="005E7C57">
        <w:rPr>
          <w:sz w:val="28"/>
          <w:szCs w:val="28"/>
        </w:rPr>
        <w:t>Секретарь:</w:t>
      </w:r>
    </w:p>
    <w:p w:rsidR="00194E71" w:rsidRPr="005E7C57" w:rsidRDefault="00194E71" w:rsidP="00194E71">
      <w:pPr>
        <w:jc w:val="both"/>
        <w:rPr>
          <w:i/>
          <w:sz w:val="28"/>
          <w:szCs w:val="28"/>
        </w:rPr>
      </w:pPr>
      <w:r w:rsidRPr="005E7C57">
        <w:rPr>
          <w:sz w:val="28"/>
          <w:szCs w:val="28"/>
        </w:rPr>
        <w:t>Эксперты:</w:t>
      </w:r>
      <w:r w:rsidRPr="005E7C57">
        <w:rPr>
          <w:i/>
          <w:sz w:val="28"/>
          <w:szCs w:val="28"/>
        </w:rPr>
        <w:t xml:space="preserve"> (Ф.И.О.)</w:t>
      </w:r>
    </w:p>
    <w:p w:rsidR="00194E71" w:rsidRPr="005E7C57" w:rsidRDefault="00194E71" w:rsidP="00194E71">
      <w:pPr>
        <w:jc w:val="both"/>
        <w:rPr>
          <w:i/>
          <w:sz w:val="28"/>
          <w:szCs w:val="28"/>
        </w:rPr>
      </w:pPr>
      <w:r w:rsidRPr="005E7C57">
        <w:rPr>
          <w:sz w:val="28"/>
          <w:szCs w:val="28"/>
        </w:rPr>
        <w:t xml:space="preserve">Участники </w:t>
      </w:r>
      <w:r w:rsidRPr="005E7C57">
        <w:rPr>
          <w:i/>
          <w:sz w:val="28"/>
          <w:szCs w:val="28"/>
        </w:rPr>
        <w:t xml:space="preserve"> (количество зарегистрированных участников) </w:t>
      </w:r>
    </w:p>
    <w:p w:rsidR="00194E71" w:rsidRPr="005E7C57" w:rsidRDefault="00194E71" w:rsidP="00194E71">
      <w:pPr>
        <w:jc w:val="both"/>
        <w:rPr>
          <w:i/>
          <w:sz w:val="28"/>
          <w:szCs w:val="28"/>
        </w:rPr>
      </w:pPr>
      <w:r w:rsidRPr="005E7C57">
        <w:rPr>
          <w:sz w:val="28"/>
          <w:szCs w:val="28"/>
        </w:rPr>
        <w:t xml:space="preserve">Участники, имеющие право на выступление: </w:t>
      </w:r>
      <w:r w:rsidRPr="005E7C57">
        <w:rPr>
          <w:i/>
          <w:sz w:val="28"/>
          <w:szCs w:val="28"/>
        </w:rPr>
        <w:t>(Ф.И.О.)</w:t>
      </w:r>
    </w:p>
    <w:p w:rsidR="00194E71" w:rsidRPr="005E7C57" w:rsidRDefault="00194E71" w:rsidP="00194E71">
      <w:pPr>
        <w:jc w:val="both"/>
        <w:rPr>
          <w:i/>
          <w:sz w:val="28"/>
          <w:szCs w:val="28"/>
        </w:rPr>
      </w:pPr>
      <w:r w:rsidRPr="005E7C57">
        <w:rPr>
          <w:sz w:val="28"/>
          <w:szCs w:val="28"/>
        </w:rPr>
        <w:t xml:space="preserve">СЛУШАЛИ: </w:t>
      </w:r>
      <w:r w:rsidRPr="005E7C57">
        <w:rPr>
          <w:i/>
          <w:sz w:val="28"/>
          <w:szCs w:val="28"/>
        </w:rPr>
        <w:t>(вопросы, вынесенные на публичные слушания)</w:t>
      </w:r>
    </w:p>
    <w:p w:rsidR="00194E71" w:rsidRPr="005E7C57" w:rsidRDefault="00194E71" w:rsidP="00194E71">
      <w:pPr>
        <w:jc w:val="both"/>
        <w:rPr>
          <w:sz w:val="28"/>
          <w:szCs w:val="28"/>
        </w:rPr>
      </w:pPr>
    </w:p>
    <w:p w:rsidR="00194E71" w:rsidRPr="005E7C57" w:rsidRDefault="00194E71" w:rsidP="00194E71">
      <w:pPr>
        <w:ind w:left="6379" w:hanging="6379"/>
        <w:jc w:val="both"/>
        <w:rPr>
          <w:sz w:val="28"/>
          <w:szCs w:val="28"/>
        </w:rPr>
      </w:pPr>
      <w:r w:rsidRPr="005E7C57">
        <w:rPr>
          <w:sz w:val="28"/>
          <w:szCs w:val="28"/>
        </w:rPr>
        <w:t>Председатель уполномоченного органа _______________________________</w:t>
      </w:r>
    </w:p>
    <w:p w:rsidR="00194E71" w:rsidRPr="005E7C57" w:rsidRDefault="00194E71" w:rsidP="00194E71">
      <w:pPr>
        <w:ind w:left="4678"/>
        <w:jc w:val="center"/>
        <w:rPr>
          <w:sz w:val="28"/>
          <w:szCs w:val="28"/>
        </w:rPr>
      </w:pPr>
      <w:r w:rsidRPr="005E7C57">
        <w:rPr>
          <w:sz w:val="28"/>
          <w:szCs w:val="28"/>
        </w:rPr>
        <w:t>(ФИО, собственноручная</w:t>
      </w:r>
    </w:p>
    <w:p w:rsidR="00194E71" w:rsidRPr="005E7C57" w:rsidRDefault="00194E71" w:rsidP="00194E71">
      <w:pPr>
        <w:ind w:left="4678"/>
        <w:jc w:val="center"/>
        <w:rPr>
          <w:sz w:val="28"/>
          <w:szCs w:val="28"/>
        </w:rPr>
      </w:pPr>
      <w:r w:rsidRPr="005E7C57">
        <w:rPr>
          <w:sz w:val="28"/>
          <w:szCs w:val="28"/>
        </w:rPr>
        <w:t>подпись и дата ее внесения)</w:t>
      </w:r>
    </w:p>
    <w:p w:rsidR="00194E71" w:rsidRPr="005E7C57" w:rsidRDefault="00194E71" w:rsidP="00194E71">
      <w:pPr>
        <w:jc w:val="both"/>
        <w:rPr>
          <w:sz w:val="28"/>
          <w:szCs w:val="28"/>
        </w:rPr>
      </w:pPr>
    </w:p>
    <w:p w:rsidR="00194E71" w:rsidRPr="005E7C57" w:rsidRDefault="00194E71" w:rsidP="00194E71">
      <w:pPr>
        <w:jc w:val="both"/>
        <w:rPr>
          <w:sz w:val="28"/>
          <w:szCs w:val="28"/>
        </w:rPr>
      </w:pPr>
      <w:r w:rsidRPr="005E7C57">
        <w:rPr>
          <w:sz w:val="28"/>
          <w:szCs w:val="28"/>
        </w:rPr>
        <w:t>Секретарь                                                 _________________________________</w:t>
      </w:r>
    </w:p>
    <w:p w:rsidR="00194E71" w:rsidRPr="005E7C57" w:rsidRDefault="00194E71" w:rsidP="00194E71">
      <w:pPr>
        <w:ind w:left="4678"/>
        <w:jc w:val="center"/>
        <w:rPr>
          <w:sz w:val="28"/>
          <w:szCs w:val="28"/>
        </w:rPr>
      </w:pPr>
      <w:r w:rsidRPr="005E7C57">
        <w:rPr>
          <w:sz w:val="28"/>
          <w:szCs w:val="28"/>
        </w:rPr>
        <w:t>(ФИО, собственноручная</w:t>
      </w:r>
    </w:p>
    <w:p w:rsidR="00194E71" w:rsidRPr="005E7C57" w:rsidRDefault="00194E71" w:rsidP="00194E71">
      <w:pPr>
        <w:ind w:left="4678"/>
        <w:jc w:val="center"/>
        <w:rPr>
          <w:sz w:val="28"/>
          <w:szCs w:val="28"/>
        </w:rPr>
      </w:pPr>
      <w:r w:rsidRPr="005E7C57">
        <w:rPr>
          <w:sz w:val="28"/>
          <w:szCs w:val="28"/>
        </w:rPr>
        <w:t>подпись и дата ее внесения)</w:t>
      </w:r>
    </w:p>
    <w:p w:rsidR="00194E71" w:rsidRPr="005E7C57" w:rsidRDefault="00194E71" w:rsidP="00194E71">
      <w:pPr>
        <w:jc w:val="right"/>
        <w:rPr>
          <w:sz w:val="28"/>
          <w:szCs w:val="28"/>
        </w:rPr>
      </w:pPr>
      <w:r w:rsidRPr="005E7C57">
        <w:rPr>
          <w:sz w:val="28"/>
          <w:szCs w:val="28"/>
        </w:rPr>
        <w:br w:type="page"/>
      </w:r>
      <w:r w:rsidRPr="005E7C57">
        <w:rPr>
          <w:sz w:val="28"/>
          <w:szCs w:val="28"/>
        </w:rPr>
        <w:lastRenderedPageBreak/>
        <w:t>Приложение №3</w:t>
      </w:r>
    </w:p>
    <w:p w:rsidR="00194E71" w:rsidRPr="005E7C57" w:rsidRDefault="00194E71" w:rsidP="00194E71">
      <w:pPr>
        <w:jc w:val="right"/>
        <w:rPr>
          <w:sz w:val="28"/>
          <w:szCs w:val="28"/>
        </w:rPr>
      </w:pPr>
    </w:p>
    <w:p w:rsidR="00194E71" w:rsidRPr="005E7C57" w:rsidRDefault="00194E71" w:rsidP="00194E71">
      <w:pPr>
        <w:jc w:val="center"/>
        <w:rPr>
          <w:b/>
          <w:sz w:val="28"/>
          <w:szCs w:val="28"/>
        </w:rPr>
      </w:pPr>
      <w:r w:rsidRPr="005E7C57">
        <w:rPr>
          <w:b/>
          <w:sz w:val="28"/>
          <w:szCs w:val="28"/>
        </w:rPr>
        <w:t xml:space="preserve">Заключение о результатах </w:t>
      </w:r>
    </w:p>
    <w:p w:rsidR="00194E71" w:rsidRPr="005E7C57" w:rsidRDefault="00194E71" w:rsidP="00194E71">
      <w:pPr>
        <w:jc w:val="center"/>
        <w:rPr>
          <w:b/>
          <w:sz w:val="28"/>
          <w:szCs w:val="28"/>
        </w:rPr>
      </w:pPr>
      <w:r w:rsidRPr="005E7C57">
        <w:rPr>
          <w:b/>
          <w:sz w:val="28"/>
          <w:szCs w:val="28"/>
        </w:rPr>
        <w:t>публичных слушаний</w:t>
      </w:r>
    </w:p>
    <w:p w:rsidR="00194E71" w:rsidRPr="005E7C57" w:rsidRDefault="00194E71" w:rsidP="00194E71">
      <w:pPr>
        <w:jc w:val="center"/>
        <w:rPr>
          <w:sz w:val="28"/>
          <w:szCs w:val="28"/>
        </w:rPr>
      </w:pPr>
      <w:r w:rsidRPr="005E7C57">
        <w:rPr>
          <w:sz w:val="28"/>
          <w:szCs w:val="28"/>
        </w:rPr>
        <w:t>«_____»________20_ _г.                                                  ____________________</w:t>
      </w:r>
    </w:p>
    <w:p w:rsidR="00194E71" w:rsidRPr="001F53AA" w:rsidRDefault="00194E71" w:rsidP="00194E71">
      <w:pPr>
        <w:rPr>
          <w:bCs/>
        </w:rPr>
      </w:pPr>
      <w:r w:rsidRPr="001F53AA">
        <w:rPr>
          <w:bCs/>
        </w:rPr>
        <w:t xml:space="preserve">                                                                                          </w:t>
      </w:r>
      <w:r>
        <w:rPr>
          <w:bCs/>
        </w:rPr>
        <w:t xml:space="preserve">                                                  </w:t>
      </w:r>
      <w:r w:rsidRPr="001F53AA">
        <w:rPr>
          <w:bCs/>
        </w:rPr>
        <w:t xml:space="preserve"> наименование населенного пункта                                                                                                                                                                                                                                                                  </w:t>
      </w:r>
    </w:p>
    <w:p w:rsidR="00194E71" w:rsidRPr="005E7C57" w:rsidRDefault="00194E71" w:rsidP="00194E71">
      <w:pPr>
        <w:rPr>
          <w:sz w:val="28"/>
          <w:szCs w:val="28"/>
        </w:rPr>
      </w:pPr>
    </w:p>
    <w:p w:rsidR="00194E71" w:rsidRPr="005E7C57" w:rsidRDefault="00194E71" w:rsidP="00194E71">
      <w:pPr>
        <w:rPr>
          <w:sz w:val="28"/>
          <w:szCs w:val="28"/>
        </w:rPr>
      </w:pPr>
      <w:r w:rsidRPr="005E7C57">
        <w:rPr>
          <w:sz w:val="28"/>
          <w:szCs w:val="28"/>
        </w:rPr>
        <w:t>Время проведения публичных слушаний ___________</w:t>
      </w:r>
    </w:p>
    <w:p w:rsidR="00194E71" w:rsidRPr="005E7C57" w:rsidRDefault="00194E71" w:rsidP="00194E71">
      <w:pPr>
        <w:rPr>
          <w:sz w:val="28"/>
          <w:szCs w:val="28"/>
        </w:rPr>
      </w:pPr>
    </w:p>
    <w:p w:rsidR="00194E71" w:rsidRPr="005E7C57" w:rsidRDefault="00194E71" w:rsidP="00194E71">
      <w:pPr>
        <w:rPr>
          <w:sz w:val="28"/>
          <w:szCs w:val="28"/>
        </w:rPr>
      </w:pPr>
      <w:r w:rsidRPr="005E7C57">
        <w:rPr>
          <w:sz w:val="28"/>
          <w:szCs w:val="28"/>
        </w:rPr>
        <w:t>Инициатор(ы) публичных слушаний: _________________________________</w:t>
      </w:r>
    </w:p>
    <w:p w:rsidR="00194E71" w:rsidRPr="005E7C57" w:rsidRDefault="00194E71" w:rsidP="00194E71">
      <w:pPr>
        <w:rPr>
          <w:sz w:val="28"/>
          <w:szCs w:val="28"/>
        </w:rPr>
      </w:pPr>
    </w:p>
    <w:p w:rsidR="00194E71" w:rsidRPr="005E7C57" w:rsidRDefault="00194E71" w:rsidP="00194E71">
      <w:pPr>
        <w:jc w:val="both"/>
        <w:rPr>
          <w:i/>
          <w:sz w:val="28"/>
          <w:szCs w:val="28"/>
        </w:rPr>
      </w:pPr>
      <w:r w:rsidRPr="005E7C57">
        <w:rPr>
          <w:sz w:val="28"/>
          <w:szCs w:val="28"/>
        </w:rPr>
        <w:t>Публичные слушания назначены: (</w:t>
      </w:r>
      <w:r w:rsidRPr="005E7C57">
        <w:rPr>
          <w:i/>
          <w:sz w:val="28"/>
          <w:szCs w:val="28"/>
        </w:rPr>
        <w:t xml:space="preserve">решением представительного органа муниципального образования ________ от ___________ №_______ или постановлением главы муниципального образования __________ от ___________ №_______). </w:t>
      </w:r>
    </w:p>
    <w:p w:rsidR="00194E71" w:rsidRPr="005E7C57" w:rsidRDefault="00194E71" w:rsidP="00194E71">
      <w:pPr>
        <w:rPr>
          <w:sz w:val="28"/>
          <w:szCs w:val="28"/>
        </w:rPr>
      </w:pPr>
    </w:p>
    <w:p w:rsidR="00194E71" w:rsidRPr="005E7C57" w:rsidRDefault="00194E71" w:rsidP="00194E71">
      <w:pPr>
        <w:rPr>
          <w:sz w:val="28"/>
          <w:szCs w:val="28"/>
        </w:rPr>
      </w:pPr>
      <w:r w:rsidRPr="005E7C57">
        <w:rPr>
          <w:sz w:val="28"/>
          <w:szCs w:val="28"/>
        </w:rPr>
        <w:t>Вопрос (вопросы) публичных слушаний: _______________________________ __________________________________________________________________</w:t>
      </w:r>
    </w:p>
    <w:p w:rsidR="00194E71" w:rsidRPr="005E7C57" w:rsidRDefault="00194E71" w:rsidP="00194E71">
      <w:pPr>
        <w:ind w:firstLine="851"/>
        <w:rPr>
          <w:sz w:val="28"/>
          <w:szCs w:val="28"/>
        </w:rPr>
      </w:pPr>
    </w:p>
    <w:p w:rsidR="00194E71" w:rsidRPr="005E7C57" w:rsidRDefault="00194E71" w:rsidP="00194E71">
      <w:pPr>
        <w:rPr>
          <w:sz w:val="28"/>
          <w:szCs w:val="28"/>
        </w:rPr>
      </w:pPr>
      <w:r w:rsidRPr="005E7C57">
        <w:rPr>
          <w:sz w:val="28"/>
          <w:szCs w:val="28"/>
        </w:rPr>
        <w:t>Сведение об опубликовании или обнародовании информации о публичных слушаниях: _______________________________________________________</w:t>
      </w:r>
    </w:p>
    <w:p w:rsidR="00194E71" w:rsidRPr="005E7C57" w:rsidRDefault="00194E71" w:rsidP="00194E71">
      <w:pPr>
        <w:rPr>
          <w:sz w:val="28"/>
          <w:szCs w:val="28"/>
        </w:rPr>
      </w:pPr>
    </w:p>
    <w:p w:rsidR="00194E71" w:rsidRPr="005E7C57" w:rsidRDefault="00194E71" w:rsidP="00194E71">
      <w:pPr>
        <w:jc w:val="both"/>
        <w:rPr>
          <w:sz w:val="28"/>
          <w:szCs w:val="28"/>
        </w:rPr>
      </w:pPr>
      <w:r w:rsidRPr="005E7C57">
        <w:rPr>
          <w:sz w:val="28"/>
          <w:szCs w:val="28"/>
        </w:rPr>
        <w:t>Уполномоченный орган по проведению публичных слушаний, должностные лица Собрания депутатов, Администрации муниципального образования, должностные лица органов государственной власти, присутствовавших на публичных слушаниях: __________________________</w:t>
      </w:r>
      <w:r>
        <w:rPr>
          <w:sz w:val="28"/>
          <w:szCs w:val="28"/>
        </w:rPr>
        <w:t>__________________</w:t>
      </w:r>
      <w:r w:rsidRPr="005E7C57">
        <w:rPr>
          <w:sz w:val="28"/>
          <w:szCs w:val="28"/>
        </w:rPr>
        <w:t xml:space="preserve">______________________ </w:t>
      </w:r>
    </w:p>
    <w:p w:rsidR="00194E71" w:rsidRPr="005E7C57" w:rsidRDefault="00194E71" w:rsidP="00194E71">
      <w:pPr>
        <w:rPr>
          <w:sz w:val="28"/>
          <w:szCs w:val="28"/>
        </w:rPr>
      </w:pPr>
    </w:p>
    <w:p w:rsidR="00194E71" w:rsidRPr="005E7C57" w:rsidRDefault="00194E71" w:rsidP="00194E71">
      <w:pPr>
        <w:jc w:val="both"/>
        <w:rPr>
          <w:sz w:val="28"/>
          <w:szCs w:val="28"/>
        </w:rPr>
      </w:pPr>
      <w:r w:rsidRPr="005E7C57">
        <w:rPr>
          <w:sz w:val="28"/>
          <w:szCs w:val="28"/>
        </w:rPr>
        <w:t>Общее количество жителей муниципального образования, принявших участие в публичных слушаниях: _____________________________________</w:t>
      </w:r>
    </w:p>
    <w:p w:rsidR="00194E71" w:rsidRPr="005E7C57" w:rsidRDefault="00194E71" w:rsidP="00194E71">
      <w:pPr>
        <w:jc w:val="both"/>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609"/>
        <w:gridCol w:w="734"/>
        <w:gridCol w:w="2044"/>
        <w:gridCol w:w="2551"/>
        <w:gridCol w:w="1701"/>
      </w:tblGrid>
      <w:tr w:rsidR="00194E71" w:rsidRPr="005E7C57" w:rsidTr="00443412">
        <w:trPr>
          <w:cantSplit/>
          <w:trHeight w:val="649"/>
        </w:trPr>
        <w:tc>
          <w:tcPr>
            <w:tcW w:w="3284" w:type="dxa"/>
            <w:gridSpan w:val="2"/>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Проект правового акта или вопросы, вынесенные на обсуждение</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Предложения и рекомендации экспертов и участников</w:t>
            </w:r>
          </w:p>
        </w:tc>
        <w:tc>
          <w:tcPr>
            <w:tcW w:w="2551"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 xml:space="preserve">Предложения, рекомендации внесены </w:t>
            </w:r>
          </w:p>
          <w:p w:rsidR="00194E71" w:rsidRPr="005E7C57" w:rsidRDefault="00194E71" w:rsidP="00443412">
            <w:pPr>
              <w:jc w:val="center"/>
              <w:rPr>
                <w:sz w:val="28"/>
                <w:szCs w:val="28"/>
              </w:rPr>
            </w:pPr>
            <w:r w:rsidRPr="005E7C57">
              <w:rPr>
                <w:sz w:val="28"/>
                <w:szCs w:val="28"/>
              </w:rPr>
              <w:t>(поддержаны)</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widowControl w:val="0"/>
              <w:ind w:right="-57"/>
              <w:jc w:val="center"/>
              <w:rPr>
                <w:sz w:val="28"/>
                <w:szCs w:val="28"/>
              </w:rPr>
            </w:pPr>
            <w:r w:rsidRPr="005E7C57">
              <w:rPr>
                <w:sz w:val="28"/>
                <w:szCs w:val="28"/>
              </w:rPr>
              <w:t>Примечание</w:t>
            </w:r>
          </w:p>
        </w:tc>
      </w:tr>
      <w:tr w:rsidR="00194E71" w:rsidRPr="005E7C57" w:rsidTr="00443412">
        <w:trPr>
          <w:cantSplit/>
        </w:trPr>
        <w:tc>
          <w:tcPr>
            <w:tcW w:w="675"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w:t>
            </w:r>
          </w:p>
          <w:p w:rsidR="00194E71" w:rsidRPr="005E7C57" w:rsidRDefault="00194E71" w:rsidP="00443412">
            <w:pPr>
              <w:jc w:val="center"/>
              <w:rPr>
                <w:b/>
                <w:sz w:val="28"/>
                <w:szCs w:val="28"/>
              </w:rPr>
            </w:pPr>
            <w:r w:rsidRPr="005E7C57">
              <w:rPr>
                <w:sz w:val="28"/>
                <w:szCs w:val="28"/>
              </w:rPr>
              <w:t>п/п</w:t>
            </w:r>
          </w:p>
        </w:tc>
        <w:tc>
          <w:tcPr>
            <w:tcW w:w="2609"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Наименование проекта или формулировка вопроса</w:t>
            </w:r>
          </w:p>
        </w:tc>
        <w:tc>
          <w:tcPr>
            <w:tcW w:w="734"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w:t>
            </w:r>
          </w:p>
          <w:p w:rsidR="00194E71" w:rsidRPr="005E7C57" w:rsidRDefault="00194E71" w:rsidP="00443412">
            <w:pPr>
              <w:jc w:val="center"/>
              <w:rPr>
                <w:sz w:val="28"/>
                <w:szCs w:val="28"/>
              </w:rPr>
            </w:pPr>
            <w:r w:rsidRPr="005E7C57">
              <w:rPr>
                <w:sz w:val="28"/>
                <w:szCs w:val="28"/>
              </w:rPr>
              <w:t>п/п</w:t>
            </w:r>
          </w:p>
        </w:tc>
        <w:tc>
          <w:tcPr>
            <w:tcW w:w="2044"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Текст предложения, рекомендации</w:t>
            </w:r>
          </w:p>
        </w:tc>
        <w:tc>
          <w:tcPr>
            <w:tcW w:w="2551" w:type="dxa"/>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jc w:val="center"/>
              <w:rPr>
                <w:sz w:val="28"/>
                <w:szCs w:val="28"/>
              </w:rPr>
            </w:pPr>
            <w:r w:rsidRPr="005E7C57">
              <w:rPr>
                <w:sz w:val="28"/>
                <w:szCs w:val="28"/>
              </w:rPr>
              <w:t>Ф.И.О. эксперта,</w:t>
            </w:r>
          </w:p>
          <w:p w:rsidR="00194E71" w:rsidRPr="005E7C57" w:rsidRDefault="00194E71" w:rsidP="00443412">
            <w:pPr>
              <w:jc w:val="center"/>
              <w:rPr>
                <w:sz w:val="28"/>
                <w:szCs w:val="28"/>
              </w:rPr>
            </w:pPr>
            <w:r w:rsidRPr="005E7C57">
              <w:rPr>
                <w:sz w:val="28"/>
                <w:szCs w:val="28"/>
              </w:rPr>
              <w:t>участника, название организации</w:t>
            </w:r>
          </w:p>
        </w:tc>
        <w:tc>
          <w:tcPr>
            <w:tcW w:w="1701" w:type="dxa"/>
            <w:vMerge/>
            <w:tcBorders>
              <w:top w:val="single" w:sz="4" w:space="0" w:color="auto"/>
              <w:left w:val="single" w:sz="4" w:space="0" w:color="auto"/>
              <w:bottom w:val="single" w:sz="4" w:space="0" w:color="auto"/>
              <w:right w:val="single" w:sz="4" w:space="0" w:color="auto"/>
            </w:tcBorders>
            <w:vAlign w:val="center"/>
          </w:tcPr>
          <w:p w:rsidR="00194E71" w:rsidRPr="005E7C57" w:rsidRDefault="00194E71" w:rsidP="00443412">
            <w:pPr>
              <w:rPr>
                <w:sz w:val="28"/>
                <w:szCs w:val="28"/>
              </w:rPr>
            </w:pPr>
          </w:p>
        </w:tc>
      </w:tr>
      <w:tr w:rsidR="00194E71" w:rsidRPr="005E7C57" w:rsidTr="00443412">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1.</w:t>
            </w:r>
          </w:p>
        </w:tc>
        <w:tc>
          <w:tcPr>
            <w:tcW w:w="260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734"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1.1.</w:t>
            </w:r>
          </w:p>
        </w:tc>
        <w:tc>
          <w:tcPr>
            <w:tcW w:w="204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r w:rsidR="00194E71" w:rsidRPr="005E7C57" w:rsidTr="00443412">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p>
        </w:tc>
        <w:tc>
          <w:tcPr>
            <w:tcW w:w="260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734"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1.2.</w:t>
            </w:r>
          </w:p>
        </w:tc>
        <w:tc>
          <w:tcPr>
            <w:tcW w:w="204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r w:rsidR="00194E71" w:rsidRPr="005E7C57" w:rsidTr="00443412">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2.</w:t>
            </w:r>
          </w:p>
        </w:tc>
        <w:tc>
          <w:tcPr>
            <w:tcW w:w="260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734"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2.1.</w:t>
            </w:r>
          </w:p>
        </w:tc>
        <w:tc>
          <w:tcPr>
            <w:tcW w:w="204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r w:rsidR="00194E71" w:rsidRPr="005E7C57" w:rsidTr="00443412">
        <w:trPr>
          <w:trHeight w:val="397"/>
        </w:trPr>
        <w:tc>
          <w:tcPr>
            <w:tcW w:w="675"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p>
        </w:tc>
        <w:tc>
          <w:tcPr>
            <w:tcW w:w="2609"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734" w:type="dxa"/>
            <w:tcBorders>
              <w:top w:val="single" w:sz="4" w:space="0" w:color="auto"/>
              <w:left w:val="single" w:sz="4" w:space="0" w:color="auto"/>
              <w:bottom w:val="single" w:sz="4" w:space="0" w:color="auto"/>
              <w:right w:val="single" w:sz="4" w:space="0" w:color="auto"/>
            </w:tcBorders>
            <w:vAlign w:val="bottom"/>
          </w:tcPr>
          <w:p w:rsidR="00194E71" w:rsidRPr="005E7C57" w:rsidRDefault="00194E71" w:rsidP="00443412">
            <w:pPr>
              <w:rPr>
                <w:sz w:val="28"/>
                <w:szCs w:val="28"/>
              </w:rPr>
            </w:pPr>
            <w:r w:rsidRPr="005E7C57">
              <w:rPr>
                <w:sz w:val="28"/>
                <w:szCs w:val="28"/>
              </w:rPr>
              <w:t>2.2.</w:t>
            </w:r>
          </w:p>
        </w:tc>
        <w:tc>
          <w:tcPr>
            <w:tcW w:w="2044"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255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194E71" w:rsidRPr="005E7C57" w:rsidRDefault="00194E71" w:rsidP="00443412">
            <w:pPr>
              <w:jc w:val="both"/>
              <w:rPr>
                <w:sz w:val="28"/>
                <w:szCs w:val="28"/>
              </w:rPr>
            </w:pPr>
          </w:p>
        </w:tc>
      </w:tr>
    </w:tbl>
    <w:p w:rsidR="00194E71" w:rsidRPr="005E7C57" w:rsidRDefault="00194E71" w:rsidP="00194E71">
      <w:pPr>
        <w:rPr>
          <w:sz w:val="28"/>
          <w:szCs w:val="28"/>
        </w:rPr>
      </w:pPr>
      <w:r w:rsidRPr="005E7C57">
        <w:rPr>
          <w:sz w:val="28"/>
          <w:szCs w:val="28"/>
        </w:rPr>
        <w:lastRenderedPageBreak/>
        <w:t>Выводы по итогам публичных слушаний: ________________________________________________________________________________________________________________________________________________</w:t>
      </w:r>
    </w:p>
    <w:p w:rsidR="00194E71" w:rsidRPr="005E7C57" w:rsidRDefault="00194E71" w:rsidP="00194E71">
      <w:pPr>
        <w:rPr>
          <w:sz w:val="28"/>
          <w:szCs w:val="28"/>
        </w:rPr>
      </w:pPr>
    </w:p>
    <w:p w:rsidR="00194E71" w:rsidRPr="005E7C57" w:rsidRDefault="00194E71" w:rsidP="00194E71">
      <w:pPr>
        <w:ind w:left="6379" w:hanging="6379"/>
        <w:jc w:val="both"/>
        <w:rPr>
          <w:sz w:val="28"/>
          <w:szCs w:val="28"/>
        </w:rPr>
      </w:pPr>
      <w:r w:rsidRPr="005E7C57">
        <w:rPr>
          <w:sz w:val="28"/>
          <w:szCs w:val="28"/>
        </w:rPr>
        <w:t>Председатель уполномоченного органа _______________________________</w:t>
      </w:r>
    </w:p>
    <w:p w:rsidR="00194E71" w:rsidRPr="00262AD0" w:rsidRDefault="00194E71" w:rsidP="00194E71">
      <w:pPr>
        <w:ind w:left="4678"/>
        <w:jc w:val="center"/>
      </w:pPr>
      <w:r w:rsidRPr="00262AD0">
        <w:t>(ФИО, собственноручная</w:t>
      </w:r>
    </w:p>
    <w:p w:rsidR="00194E71" w:rsidRPr="00262AD0" w:rsidRDefault="00194E71" w:rsidP="00194E71">
      <w:pPr>
        <w:ind w:left="4678"/>
        <w:jc w:val="center"/>
      </w:pPr>
      <w:r w:rsidRPr="00262AD0">
        <w:t>подпись и дата ее внесения)</w:t>
      </w:r>
    </w:p>
    <w:p w:rsidR="008B12E6" w:rsidRDefault="008B12E6" w:rsidP="00194E71">
      <w:pPr>
        <w:tabs>
          <w:tab w:val="left" w:pos="7200"/>
        </w:tabs>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FD5509">
      <w:pPr>
        <w:tabs>
          <w:tab w:val="left" w:pos="7200"/>
        </w:tabs>
        <w:jc w:val="right"/>
        <w:rPr>
          <w:sz w:val="24"/>
          <w:szCs w:val="24"/>
        </w:rPr>
      </w:pPr>
    </w:p>
    <w:p w:rsidR="008B12E6" w:rsidRDefault="008B12E6" w:rsidP="00DF2721">
      <w:pPr>
        <w:tabs>
          <w:tab w:val="left" w:pos="7200"/>
        </w:tabs>
        <w:rPr>
          <w:sz w:val="24"/>
          <w:szCs w:val="24"/>
        </w:rPr>
      </w:pPr>
    </w:p>
    <w:sectPr w:rsidR="008B12E6" w:rsidSect="00D157E9">
      <w:footerReference w:type="default" r:id="rId12"/>
      <w:pgSz w:w="11906" w:h="16838"/>
      <w:pgMar w:top="680" w:right="624" w:bottom="680"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C4" w:rsidRDefault="00F149C4" w:rsidP="005A65B3">
      <w:r>
        <w:separator/>
      </w:r>
    </w:p>
  </w:endnote>
  <w:endnote w:type="continuationSeparator" w:id="0">
    <w:p w:rsidR="00F149C4" w:rsidRDefault="00F149C4" w:rsidP="005A6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876"/>
      <w:docPartObj>
        <w:docPartGallery w:val="Page Numbers (Bottom of Page)"/>
        <w:docPartUnique/>
      </w:docPartObj>
    </w:sdtPr>
    <w:sdtContent>
      <w:p w:rsidR="00443412" w:rsidRDefault="00B50B30">
        <w:pPr>
          <w:pStyle w:val="a3"/>
          <w:jc w:val="right"/>
        </w:pPr>
        <w:fldSimple w:instr=" PAGE   \* MERGEFORMAT ">
          <w:r w:rsidR="00C93F44">
            <w:rPr>
              <w:noProof/>
            </w:rPr>
            <w:t>1</w:t>
          </w:r>
        </w:fldSimple>
      </w:p>
    </w:sdtContent>
  </w:sdt>
  <w:p w:rsidR="00443412" w:rsidRDefault="004434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C4" w:rsidRDefault="00F149C4" w:rsidP="005A65B3">
      <w:r>
        <w:separator/>
      </w:r>
    </w:p>
  </w:footnote>
  <w:footnote w:type="continuationSeparator" w:id="0">
    <w:p w:rsidR="00F149C4" w:rsidRDefault="00F149C4" w:rsidP="005A6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A0C"/>
    <w:multiLevelType w:val="singleLevel"/>
    <w:tmpl w:val="36640DC2"/>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A65B3"/>
    <w:rsid w:val="000026CB"/>
    <w:rsid w:val="0000508B"/>
    <w:rsid w:val="000133D0"/>
    <w:rsid w:val="00014763"/>
    <w:rsid w:val="00014C95"/>
    <w:rsid w:val="0004038A"/>
    <w:rsid w:val="000569D7"/>
    <w:rsid w:val="00080032"/>
    <w:rsid w:val="00097882"/>
    <w:rsid w:val="000A6FAB"/>
    <w:rsid w:val="000B058B"/>
    <w:rsid w:val="000B05CF"/>
    <w:rsid w:val="000C1763"/>
    <w:rsid w:val="000C1DA8"/>
    <w:rsid w:val="000C28D7"/>
    <w:rsid w:val="000D33F4"/>
    <w:rsid w:val="000F33AF"/>
    <w:rsid w:val="00102B5B"/>
    <w:rsid w:val="00103856"/>
    <w:rsid w:val="00107444"/>
    <w:rsid w:val="00114D9E"/>
    <w:rsid w:val="001204C4"/>
    <w:rsid w:val="00126A4A"/>
    <w:rsid w:val="001716B5"/>
    <w:rsid w:val="00175358"/>
    <w:rsid w:val="00176A0A"/>
    <w:rsid w:val="00181EA6"/>
    <w:rsid w:val="00191206"/>
    <w:rsid w:val="00194E71"/>
    <w:rsid w:val="001C01D4"/>
    <w:rsid w:val="001C56D6"/>
    <w:rsid w:val="001C5BB4"/>
    <w:rsid w:val="001D32B3"/>
    <w:rsid w:val="001D61D1"/>
    <w:rsid w:val="001E2102"/>
    <w:rsid w:val="001E2160"/>
    <w:rsid w:val="001E55D5"/>
    <w:rsid w:val="001F6FA1"/>
    <w:rsid w:val="00237414"/>
    <w:rsid w:val="00237BE8"/>
    <w:rsid w:val="002473B1"/>
    <w:rsid w:val="002569F0"/>
    <w:rsid w:val="002638A6"/>
    <w:rsid w:val="00274A33"/>
    <w:rsid w:val="00276253"/>
    <w:rsid w:val="00287BB5"/>
    <w:rsid w:val="002915B7"/>
    <w:rsid w:val="0029187D"/>
    <w:rsid w:val="00296AB0"/>
    <w:rsid w:val="002A49D3"/>
    <w:rsid w:val="002A4B6D"/>
    <w:rsid w:val="002B2326"/>
    <w:rsid w:val="002C170C"/>
    <w:rsid w:val="002E2528"/>
    <w:rsid w:val="002E35B3"/>
    <w:rsid w:val="002F61AE"/>
    <w:rsid w:val="00302628"/>
    <w:rsid w:val="003100C4"/>
    <w:rsid w:val="003150F4"/>
    <w:rsid w:val="00321B27"/>
    <w:rsid w:val="0032437A"/>
    <w:rsid w:val="00326E6E"/>
    <w:rsid w:val="003474DD"/>
    <w:rsid w:val="00354329"/>
    <w:rsid w:val="003629EA"/>
    <w:rsid w:val="00364B8F"/>
    <w:rsid w:val="00381B2F"/>
    <w:rsid w:val="00395024"/>
    <w:rsid w:val="003963B1"/>
    <w:rsid w:val="003A6B9B"/>
    <w:rsid w:val="003C3FF1"/>
    <w:rsid w:val="003D5D8A"/>
    <w:rsid w:val="003E1AF0"/>
    <w:rsid w:val="003E3C9C"/>
    <w:rsid w:val="003F399F"/>
    <w:rsid w:val="0041033D"/>
    <w:rsid w:val="00411BBD"/>
    <w:rsid w:val="00411E9B"/>
    <w:rsid w:val="0042311E"/>
    <w:rsid w:val="00427BE0"/>
    <w:rsid w:val="004348DA"/>
    <w:rsid w:val="00443412"/>
    <w:rsid w:val="00445745"/>
    <w:rsid w:val="0045118F"/>
    <w:rsid w:val="00453A57"/>
    <w:rsid w:val="00461FC7"/>
    <w:rsid w:val="0046344D"/>
    <w:rsid w:val="0047675F"/>
    <w:rsid w:val="00482FD1"/>
    <w:rsid w:val="004875AF"/>
    <w:rsid w:val="004B4A64"/>
    <w:rsid w:val="004C2343"/>
    <w:rsid w:val="004C7D13"/>
    <w:rsid w:val="004E5422"/>
    <w:rsid w:val="004E54EE"/>
    <w:rsid w:val="005201EC"/>
    <w:rsid w:val="00523444"/>
    <w:rsid w:val="00523B73"/>
    <w:rsid w:val="0052482F"/>
    <w:rsid w:val="00524E6D"/>
    <w:rsid w:val="00526623"/>
    <w:rsid w:val="00526F78"/>
    <w:rsid w:val="0053398A"/>
    <w:rsid w:val="00537ECB"/>
    <w:rsid w:val="0054243F"/>
    <w:rsid w:val="005536C2"/>
    <w:rsid w:val="005540C6"/>
    <w:rsid w:val="005546CE"/>
    <w:rsid w:val="00556C2B"/>
    <w:rsid w:val="005737A1"/>
    <w:rsid w:val="005A65B3"/>
    <w:rsid w:val="005D16E6"/>
    <w:rsid w:val="005D3D4A"/>
    <w:rsid w:val="005E7011"/>
    <w:rsid w:val="005F24F1"/>
    <w:rsid w:val="006160AB"/>
    <w:rsid w:val="00624595"/>
    <w:rsid w:val="00626ED9"/>
    <w:rsid w:val="00635B9F"/>
    <w:rsid w:val="00636A22"/>
    <w:rsid w:val="00640A9A"/>
    <w:rsid w:val="00641110"/>
    <w:rsid w:val="00644C47"/>
    <w:rsid w:val="00645B05"/>
    <w:rsid w:val="00650D3B"/>
    <w:rsid w:val="00654796"/>
    <w:rsid w:val="00661DB5"/>
    <w:rsid w:val="00665CAE"/>
    <w:rsid w:val="00667B4F"/>
    <w:rsid w:val="006713D9"/>
    <w:rsid w:val="0068556F"/>
    <w:rsid w:val="006904C5"/>
    <w:rsid w:val="006A3B0C"/>
    <w:rsid w:val="006B2D76"/>
    <w:rsid w:val="006C4BF9"/>
    <w:rsid w:val="006D01F7"/>
    <w:rsid w:val="006D1E85"/>
    <w:rsid w:val="006D3B46"/>
    <w:rsid w:val="006D4421"/>
    <w:rsid w:val="006D7E55"/>
    <w:rsid w:val="006E011D"/>
    <w:rsid w:val="006E0769"/>
    <w:rsid w:val="006E533F"/>
    <w:rsid w:val="006F62A0"/>
    <w:rsid w:val="00713479"/>
    <w:rsid w:val="00723371"/>
    <w:rsid w:val="0072350D"/>
    <w:rsid w:val="007303E1"/>
    <w:rsid w:val="007365EE"/>
    <w:rsid w:val="007427B4"/>
    <w:rsid w:val="007476A4"/>
    <w:rsid w:val="00780E0F"/>
    <w:rsid w:val="007A024B"/>
    <w:rsid w:val="007B0A53"/>
    <w:rsid w:val="007C7FB5"/>
    <w:rsid w:val="007D2070"/>
    <w:rsid w:val="007E3F42"/>
    <w:rsid w:val="007F53E1"/>
    <w:rsid w:val="007F70F9"/>
    <w:rsid w:val="00802DC9"/>
    <w:rsid w:val="00827489"/>
    <w:rsid w:val="00831438"/>
    <w:rsid w:val="0083353C"/>
    <w:rsid w:val="00841C6F"/>
    <w:rsid w:val="00856963"/>
    <w:rsid w:val="008707A0"/>
    <w:rsid w:val="008747AB"/>
    <w:rsid w:val="008810CA"/>
    <w:rsid w:val="008873F8"/>
    <w:rsid w:val="008959AE"/>
    <w:rsid w:val="008A0CD4"/>
    <w:rsid w:val="008A29E8"/>
    <w:rsid w:val="008A4F37"/>
    <w:rsid w:val="008B08C0"/>
    <w:rsid w:val="008B12E6"/>
    <w:rsid w:val="008B25CF"/>
    <w:rsid w:val="008B7B4E"/>
    <w:rsid w:val="008C3E6B"/>
    <w:rsid w:val="008D1A61"/>
    <w:rsid w:val="008D39D1"/>
    <w:rsid w:val="008D3C9F"/>
    <w:rsid w:val="008E5957"/>
    <w:rsid w:val="008E61B2"/>
    <w:rsid w:val="008E62C3"/>
    <w:rsid w:val="008E6DBD"/>
    <w:rsid w:val="008F1367"/>
    <w:rsid w:val="008F1EB7"/>
    <w:rsid w:val="00902AF8"/>
    <w:rsid w:val="0090702F"/>
    <w:rsid w:val="0092570E"/>
    <w:rsid w:val="00935EFC"/>
    <w:rsid w:val="00936013"/>
    <w:rsid w:val="0093655A"/>
    <w:rsid w:val="009463DF"/>
    <w:rsid w:val="00955550"/>
    <w:rsid w:val="00965735"/>
    <w:rsid w:val="00971981"/>
    <w:rsid w:val="00984D68"/>
    <w:rsid w:val="00992782"/>
    <w:rsid w:val="00992FA1"/>
    <w:rsid w:val="009D0938"/>
    <w:rsid w:val="009E34EA"/>
    <w:rsid w:val="009E441B"/>
    <w:rsid w:val="009F09DE"/>
    <w:rsid w:val="00A01150"/>
    <w:rsid w:val="00A15EAD"/>
    <w:rsid w:val="00A4235E"/>
    <w:rsid w:val="00A438D9"/>
    <w:rsid w:val="00A53498"/>
    <w:rsid w:val="00A577A8"/>
    <w:rsid w:val="00A613AE"/>
    <w:rsid w:val="00A66BEE"/>
    <w:rsid w:val="00A8599D"/>
    <w:rsid w:val="00A85E02"/>
    <w:rsid w:val="00AA6299"/>
    <w:rsid w:val="00AB1AEC"/>
    <w:rsid w:val="00AC00DE"/>
    <w:rsid w:val="00AC32A0"/>
    <w:rsid w:val="00AD0C89"/>
    <w:rsid w:val="00B0660C"/>
    <w:rsid w:val="00B0755E"/>
    <w:rsid w:val="00B129EC"/>
    <w:rsid w:val="00B2797B"/>
    <w:rsid w:val="00B4418E"/>
    <w:rsid w:val="00B44386"/>
    <w:rsid w:val="00B44BCA"/>
    <w:rsid w:val="00B47104"/>
    <w:rsid w:val="00B5042C"/>
    <w:rsid w:val="00B50B30"/>
    <w:rsid w:val="00B70795"/>
    <w:rsid w:val="00B86B64"/>
    <w:rsid w:val="00B8717D"/>
    <w:rsid w:val="00BA21BE"/>
    <w:rsid w:val="00BB4252"/>
    <w:rsid w:val="00BB7228"/>
    <w:rsid w:val="00BB7A54"/>
    <w:rsid w:val="00BC7459"/>
    <w:rsid w:val="00BF4F81"/>
    <w:rsid w:val="00BF696A"/>
    <w:rsid w:val="00C00084"/>
    <w:rsid w:val="00C0167F"/>
    <w:rsid w:val="00C04CA2"/>
    <w:rsid w:val="00C27DFE"/>
    <w:rsid w:val="00C361EE"/>
    <w:rsid w:val="00C419A7"/>
    <w:rsid w:val="00C61FDC"/>
    <w:rsid w:val="00C62470"/>
    <w:rsid w:val="00C64CD1"/>
    <w:rsid w:val="00C7264F"/>
    <w:rsid w:val="00C73064"/>
    <w:rsid w:val="00C8104B"/>
    <w:rsid w:val="00C87135"/>
    <w:rsid w:val="00C92BD1"/>
    <w:rsid w:val="00C93F44"/>
    <w:rsid w:val="00C944E5"/>
    <w:rsid w:val="00C95A4E"/>
    <w:rsid w:val="00CA04CB"/>
    <w:rsid w:val="00CB1076"/>
    <w:rsid w:val="00CC72D8"/>
    <w:rsid w:val="00CD535B"/>
    <w:rsid w:val="00CE66E1"/>
    <w:rsid w:val="00CF2918"/>
    <w:rsid w:val="00D057DF"/>
    <w:rsid w:val="00D05B3D"/>
    <w:rsid w:val="00D157E9"/>
    <w:rsid w:val="00D17A10"/>
    <w:rsid w:val="00D2160B"/>
    <w:rsid w:val="00D25747"/>
    <w:rsid w:val="00D25849"/>
    <w:rsid w:val="00D30FDC"/>
    <w:rsid w:val="00D32FF3"/>
    <w:rsid w:val="00D35FF9"/>
    <w:rsid w:val="00D765D2"/>
    <w:rsid w:val="00D819D2"/>
    <w:rsid w:val="00D82177"/>
    <w:rsid w:val="00DA0684"/>
    <w:rsid w:val="00DA790E"/>
    <w:rsid w:val="00DB522B"/>
    <w:rsid w:val="00DC687A"/>
    <w:rsid w:val="00DD381A"/>
    <w:rsid w:val="00DD6889"/>
    <w:rsid w:val="00DE642C"/>
    <w:rsid w:val="00DF2721"/>
    <w:rsid w:val="00DF2820"/>
    <w:rsid w:val="00DF52FE"/>
    <w:rsid w:val="00DF6AA4"/>
    <w:rsid w:val="00E20787"/>
    <w:rsid w:val="00E234D3"/>
    <w:rsid w:val="00E25205"/>
    <w:rsid w:val="00E51E65"/>
    <w:rsid w:val="00E6101E"/>
    <w:rsid w:val="00E61E69"/>
    <w:rsid w:val="00E6207D"/>
    <w:rsid w:val="00E6337A"/>
    <w:rsid w:val="00E71E5C"/>
    <w:rsid w:val="00E82126"/>
    <w:rsid w:val="00E85099"/>
    <w:rsid w:val="00E918B5"/>
    <w:rsid w:val="00E923AB"/>
    <w:rsid w:val="00E95266"/>
    <w:rsid w:val="00EA19D4"/>
    <w:rsid w:val="00EB69D8"/>
    <w:rsid w:val="00EC30D0"/>
    <w:rsid w:val="00EC45F4"/>
    <w:rsid w:val="00F149C4"/>
    <w:rsid w:val="00F15689"/>
    <w:rsid w:val="00F15ADA"/>
    <w:rsid w:val="00F16E9F"/>
    <w:rsid w:val="00F17F7B"/>
    <w:rsid w:val="00F30CA1"/>
    <w:rsid w:val="00F343FB"/>
    <w:rsid w:val="00F34AE2"/>
    <w:rsid w:val="00F50000"/>
    <w:rsid w:val="00F54909"/>
    <w:rsid w:val="00F65FFA"/>
    <w:rsid w:val="00F67A49"/>
    <w:rsid w:val="00F92AB1"/>
    <w:rsid w:val="00F979AB"/>
    <w:rsid w:val="00FA035A"/>
    <w:rsid w:val="00FA7B03"/>
    <w:rsid w:val="00FB2278"/>
    <w:rsid w:val="00FD3811"/>
    <w:rsid w:val="00FD5509"/>
    <w:rsid w:val="00FE0C54"/>
    <w:rsid w:val="00FE63CE"/>
    <w:rsid w:val="00FF6A6E"/>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A65B3"/>
    <w:pPr>
      <w:keepNext/>
      <w:jc w:val="center"/>
      <w:outlineLvl w:val="0"/>
    </w:pPr>
    <w:rPr>
      <w:b/>
      <w:sz w:val="28"/>
    </w:rPr>
  </w:style>
  <w:style w:type="paragraph" w:styleId="2">
    <w:name w:val="heading 2"/>
    <w:basedOn w:val="a"/>
    <w:next w:val="a"/>
    <w:link w:val="20"/>
    <w:uiPriority w:val="9"/>
    <w:semiHidden/>
    <w:unhideWhenUsed/>
    <w:qFormat/>
    <w:rsid w:val="00DD6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688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5B3"/>
    <w:rPr>
      <w:rFonts w:ascii="Times New Roman" w:eastAsia="Times New Roman" w:hAnsi="Times New Roman" w:cs="Times New Roman"/>
      <w:b/>
      <w:sz w:val="28"/>
      <w:szCs w:val="20"/>
      <w:lang w:eastAsia="ru-RU"/>
    </w:rPr>
  </w:style>
  <w:style w:type="paragraph" w:styleId="a3">
    <w:name w:val="footer"/>
    <w:basedOn w:val="a"/>
    <w:link w:val="a4"/>
    <w:uiPriority w:val="99"/>
    <w:rsid w:val="005A65B3"/>
    <w:pPr>
      <w:tabs>
        <w:tab w:val="center" w:pos="4677"/>
        <w:tab w:val="right" w:pos="9355"/>
      </w:tabs>
    </w:pPr>
  </w:style>
  <w:style w:type="character" w:customStyle="1" w:styleId="a4">
    <w:name w:val="Нижний колонтитул Знак"/>
    <w:basedOn w:val="a0"/>
    <w:link w:val="a3"/>
    <w:uiPriority w:val="99"/>
    <w:rsid w:val="005A65B3"/>
    <w:rPr>
      <w:rFonts w:ascii="Times New Roman" w:eastAsia="Times New Roman" w:hAnsi="Times New Roman" w:cs="Times New Roman"/>
      <w:sz w:val="20"/>
      <w:szCs w:val="20"/>
      <w:lang w:eastAsia="ru-RU"/>
    </w:rPr>
  </w:style>
  <w:style w:type="character" w:styleId="a5">
    <w:name w:val="page number"/>
    <w:basedOn w:val="a0"/>
    <w:rsid w:val="005A65B3"/>
  </w:style>
  <w:style w:type="paragraph" w:styleId="HTML">
    <w:name w:val="HTML Preformatted"/>
    <w:aliases w:val=" Знак1"/>
    <w:basedOn w:val="a"/>
    <w:link w:val="HTML0"/>
    <w:rsid w:val="005A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jc w:val="both"/>
      <w:textAlignment w:val="auto"/>
    </w:pPr>
    <w:rPr>
      <w:rFonts w:ascii="Courier New" w:hAnsi="Courier New" w:cs="Courier New"/>
    </w:rPr>
  </w:style>
  <w:style w:type="character" w:customStyle="1" w:styleId="HTML0">
    <w:name w:val="Стандартный HTML Знак"/>
    <w:aliases w:val=" Знак1 Знак"/>
    <w:basedOn w:val="a0"/>
    <w:link w:val="HTML"/>
    <w:rsid w:val="005A65B3"/>
    <w:rPr>
      <w:rFonts w:ascii="Courier New" w:eastAsia="Times New Roman" w:hAnsi="Courier New" w:cs="Courier New"/>
      <w:sz w:val="20"/>
      <w:szCs w:val="20"/>
      <w:lang w:eastAsia="ru-RU"/>
    </w:rPr>
  </w:style>
  <w:style w:type="paragraph" w:customStyle="1" w:styleId="21">
    <w:name w:val="Основной текст 21"/>
    <w:basedOn w:val="a"/>
    <w:rsid w:val="005A65B3"/>
    <w:pPr>
      <w:ind w:left="360" w:hanging="360"/>
      <w:jc w:val="both"/>
      <w:textAlignment w:val="auto"/>
    </w:pPr>
    <w:rPr>
      <w:sz w:val="28"/>
    </w:rPr>
  </w:style>
  <w:style w:type="paragraph" w:customStyle="1" w:styleId="ConsNormal">
    <w:name w:val="ConsNormal"/>
    <w:rsid w:val="005A65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header"/>
    <w:basedOn w:val="a"/>
    <w:link w:val="a7"/>
    <w:uiPriority w:val="99"/>
    <w:semiHidden/>
    <w:unhideWhenUsed/>
    <w:rsid w:val="005A65B3"/>
    <w:pPr>
      <w:tabs>
        <w:tab w:val="center" w:pos="4677"/>
        <w:tab w:val="right" w:pos="9355"/>
      </w:tabs>
    </w:pPr>
  </w:style>
  <w:style w:type="character" w:customStyle="1" w:styleId="a7">
    <w:name w:val="Верхний колонтитул Знак"/>
    <w:basedOn w:val="a0"/>
    <w:link w:val="a6"/>
    <w:uiPriority w:val="99"/>
    <w:semiHidden/>
    <w:rsid w:val="005A65B3"/>
    <w:rPr>
      <w:rFonts w:ascii="Times New Roman" w:eastAsia="Times New Roman" w:hAnsi="Times New Roman" w:cs="Times New Roman"/>
      <w:sz w:val="20"/>
      <w:szCs w:val="20"/>
      <w:lang w:eastAsia="ru-RU"/>
    </w:rPr>
  </w:style>
  <w:style w:type="paragraph" w:customStyle="1" w:styleId="ConsPlusNormal">
    <w:name w:val="ConsPlusNormal"/>
    <w:rsid w:val="005A6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D68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D6889"/>
    <w:rPr>
      <w:rFonts w:asciiTheme="majorHAnsi" w:eastAsiaTheme="majorEastAsia" w:hAnsiTheme="majorHAnsi" w:cstheme="majorBidi"/>
      <w:b/>
      <w:bCs/>
      <w:color w:val="4F81BD" w:themeColor="accent1"/>
      <w:sz w:val="20"/>
      <w:szCs w:val="20"/>
      <w:lang w:eastAsia="ru-RU"/>
    </w:rPr>
  </w:style>
  <w:style w:type="paragraph" w:styleId="a8">
    <w:name w:val="Body Text"/>
    <w:basedOn w:val="a"/>
    <w:link w:val="a9"/>
    <w:rsid w:val="008B12E6"/>
    <w:pPr>
      <w:overflowPunct/>
      <w:autoSpaceDE/>
      <w:autoSpaceDN/>
      <w:adjustRightInd/>
      <w:spacing w:after="200" w:line="276" w:lineRule="auto"/>
      <w:textAlignment w:val="auto"/>
    </w:pPr>
    <w:rPr>
      <w:rFonts w:ascii="Cambria" w:hAnsi="Cambria"/>
      <w:sz w:val="28"/>
      <w:szCs w:val="22"/>
      <w:lang w:val="en-US" w:eastAsia="en-US" w:bidi="en-US"/>
    </w:rPr>
  </w:style>
  <w:style w:type="character" w:customStyle="1" w:styleId="a9">
    <w:name w:val="Основной текст Знак"/>
    <w:basedOn w:val="a0"/>
    <w:link w:val="a8"/>
    <w:rsid w:val="008B12E6"/>
    <w:rPr>
      <w:rFonts w:ascii="Cambria" w:eastAsia="Times New Roman" w:hAnsi="Cambria" w:cs="Times New Roman"/>
      <w:sz w:val="28"/>
      <w:lang w:val="en-US" w:bidi="en-US"/>
    </w:rPr>
  </w:style>
  <w:style w:type="paragraph" w:styleId="aa">
    <w:name w:val="Body Text Indent"/>
    <w:basedOn w:val="a"/>
    <w:link w:val="ab"/>
    <w:rsid w:val="008B12E6"/>
    <w:pPr>
      <w:overflowPunct/>
      <w:autoSpaceDE/>
      <w:autoSpaceDN/>
      <w:adjustRightInd/>
      <w:spacing w:after="200" w:line="276" w:lineRule="auto"/>
      <w:ind w:firstLine="360"/>
      <w:jc w:val="both"/>
      <w:textAlignment w:val="auto"/>
    </w:pPr>
    <w:rPr>
      <w:rFonts w:ascii="Cambria" w:hAnsi="Cambria"/>
      <w:sz w:val="28"/>
      <w:szCs w:val="22"/>
      <w:lang w:val="en-US" w:eastAsia="en-US" w:bidi="en-US"/>
    </w:rPr>
  </w:style>
  <w:style w:type="character" w:customStyle="1" w:styleId="ab">
    <w:name w:val="Основной текст с отступом Знак"/>
    <w:basedOn w:val="a0"/>
    <w:link w:val="aa"/>
    <w:rsid w:val="008B12E6"/>
    <w:rPr>
      <w:rFonts w:ascii="Cambria" w:eastAsia="Times New Roman" w:hAnsi="Cambria" w:cs="Times New Roman"/>
      <w:sz w:val="28"/>
      <w:lang w:val="en-US" w:bidi="en-US"/>
    </w:rPr>
  </w:style>
  <w:style w:type="character" w:styleId="ac">
    <w:name w:val="Strong"/>
    <w:basedOn w:val="a0"/>
    <w:qFormat/>
    <w:rsid w:val="00296AB0"/>
    <w:rPr>
      <w:b/>
      <w:bCs/>
    </w:rPr>
  </w:style>
  <w:style w:type="paragraph" w:styleId="31">
    <w:name w:val="Body Text 3"/>
    <w:basedOn w:val="a"/>
    <w:link w:val="32"/>
    <w:uiPriority w:val="99"/>
    <w:semiHidden/>
    <w:unhideWhenUsed/>
    <w:rsid w:val="00194E71"/>
    <w:pPr>
      <w:spacing w:after="120"/>
    </w:pPr>
    <w:rPr>
      <w:sz w:val="16"/>
      <w:szCs w:val="16"/>
    </w:rPr>
  </w:style>
  <w:style w:type="character" w:customStyle="1" w:styleId="32">
    <w:name w:val="Основной текст 3 Знак"/>
    <w:basedOn w:val="a0"/>
    <w:link w:val="31"/>
    <w:uiPriority w:val="99"/>
    <w:semiHidden/>
    <w:rsid w:val="00194E71"/>
    <w:rPr>
      <w:rFonts w:ascii="Times New Roman" w:eastAsia="Times New Roman" w:hAnsi="Times New Roman" w:cs="Times New Roman"/>
      <w:sz w:val="16"/>
      <w:szCs w:val="16"/>
      <w:lang w:eastAsia="ru-RU"/>
    </w:rPr>
  </w:style>
  <w:style w:type="character" w:styleId="ad">
    <w:name w:val="Hyperlink"/>
    <w:basedOn w:val="a0"/>
    <w:uiPriority w:val="99"/>
    <w:unhideWhenUsed/>
    <w:rsid w:val="00F65F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783">
      <w:bodyDiv w:val="1"/>
      <w:marLeft w:val="0"/>
      <w:marRight w:val="0"/>
      <w:marTop w:val="0"/>
      <w:marBottom w:val="0"/>
      <w:divBdr>
        <w:top w:val="none" w:sz="0" w:space="0" w:color="auto"/>
        <w:left w:val="none" w:sz="0" w:space="0" w:color="auto"/>
        <w:bottom w:val="none" w:sz="0" w:space="0" w:color="auto"/>
        <w:right w:val="none" w:sz="0" w:space="0" w:color="auto"/>
      </w:divBdr>
    </w:div>
    <w:div w:id="18163771">
      <w:bodyDiv w:val="1"/>
      <w:marLeft w:val="0"/>
      <w:marRight w:val="0"/>
      <w:marTop w:val="0"/>
      <w:marBottom w:val="0"/>
      <w:divBdr>
        <w:top w:val="none" w:sz="0" w:space="0" w:color="auto"/>
        <w:left w:val="none" w:sz="0" w:space="0" w:color="auto"/>
        <w:bottom w:val="none" w:sz="0" w:space="0" w:color="auto"/>
        <w:right w:val="none" w:sz="0" w:space="0" w:color="auto"/>
      </w:divBdr>
    </w:div>
    <w:div w:id="50228273">
      <w:bodyDiv w:val="1"/>
      <w:marLeft w:val="0"/>
      <w:marRight w:val="0"/>
      <w:marTop w:val="0"/>
      <w:marBottom w:val="0"/>
      <w:divBdr>
        <w:top w:val="none" w:sz="0" w:space="0" w:color="auto"/>
        <w:left w:val="none" w:sz="0" w:space="0" w:color="auto"/>
        <w:bottom w:val="none" w:sz="0" w:space="0" w:color="auto"/>
        <w:right w:val="none" w:sz="0" w:space="0" w:color="auto"/>
      </w:divBdr>
    </w:div>
    <w:div w:id="67383047">
      <w:bodyDiv w:val="1"/>
      <w:marLeft w:val="0"/>
      <w:marRight w:val="0"/>
      <w:marTop w:val="0"/>
      <w:marBottom w:val="0"/>
      <w:divBdr>
        <w:top w:val="none" w:sz="0" w:space="0" w:color="auto"/>
        <w:left w:val="none" w:sz="0" w:space="0" w:color="auto"/>
        <w:bottom w:val="none" w:sz="0" w:space="0" w:color="auto"/>
        <w:right w:val="none" w:sz="0" w:space="0" w:color="auto"/>
      </w:divBdr>
    </w:div>
    <w:div w:id="93870218">
      <w:bodyDiv w:val="1"/>
      <w:marLeft w:val="0"/>
      <w:marRight w:val="0"/>
      <w:marTop w:val="0"/>
      <w:marBottom w:val="0"/>
      <w:divBdr>
        <w:top w:val="none" w:sz="0" w:space="0" w:color="auto"/>
        <w:left w:val="none" w:sz="0" w:space="0" w:color="auto"/>
        <w:bottom w:val="none" w:sz="0" w:space="0" w:color="auto"/>
        <w:right w:val="none" w:sz="0" w:space="0" w:color="auto"/>
      </w:divBdr>
    </w:div>
    <w:div w:id="94248078">
      <w:bodyDiv w:val="1"/>
      <w:marLeft w:val="0"/>
      <w:marRight w:val="0"/>
      <w:marTop w:val="0"/>
      <w:marBottom w:val="0"/>
      <w:divBdr>
        <w:top w:val="none" w:sz="0" w:space="0" w:color="auto"/>
        <w:left w:val="none" w:sz="0" w:space="0" w:color="auto"/>
        <w:bottom w:val="none" w:sz="0" w:space="0" w:color="auto"/>
        <w:right w:val="none" w:sz="0" w:space="0" w:color="auto"/>
      </w:divBdr>
    </w:div>
    <w:div w:id="106975986">
      <w:bodyDiv w:val="1"/>
      <w:marLeft w:val="0"/>
      <w:marRight w:val="0"/>
      <w:marTop w:val="0"/>
      <w:marBottom w:val="0"/>
      <w:divBdr>
        <w:top w:val="none" w:sz="0" w:space="0" w:color="auto"/>
        <w:left w:val="none" w:sz="0" w:space="0" w:color="auto"/>
        <w:bottom w:val="none" w:sz="0" w:space="0" w:color="auto"/>
        <w:right w:val="none" w:sz="0" w:space="0" w:color="auto"/>
      </w:divBdr>
    </w:div>
    <w:div w:id="171645388">
      <w:bodyDiv w:val="1"/>
      <w:marLeft w:val="0"/>
      <w:marRight w:val="0"/>
      <w:marTop w:val="0"/>
      <w:marBottom w:val="0"/>
      <w:divBdr>
        <w:top w:val="none" w:sz="0" w:space="0" w:color="auto"/>
        <w:left w:val="none" w:sz="0" w:space="0" w:color="auto"/>
        <w:bottom w:val="none" w:sz="0" w:space="0" w:color="auto"/>
        <w:right w:val="none" w:sz="0" w:space="0" w:color="auto"/>
      </w:divBdr>
    </w:div>
    <w:div w:id="202449833">
      <w:bodyDiv w:val="1"/>
      <w:marLeft w:val="0"/>
      <w:marRight w:val="0"/>
      <w:marTop w:val="0"/>
      <w:marBottom w:val="0"/>
      <w:divBdr>
        <w:top w:val="none" w:sz="0" w:space="0" w:color="auto"/>
        <w:left w:val="none" w:sz="0" w:space="0" w:color="auto"/>
        <w:bottom w:val="none" w:sz="0" w:space="0" w:color="auto"/>
        <w:right w:val="none" w:sz="0" w:space="0" w:color="auto"/>
      </w:divBdr>
    </w:div>
    <w:div w:id="204682504">
      <w:bodyDiv w:val="1"/>
      <w:marLeft w:val="0"/>
      <w:marRight w:val="0"/>
      <w:marTop w:val="0"/>
      <w:marBottom w:val="0"/>
      <w:divBdr>
        <w:top w:val="none" w:sz="0" w:space="0" w:color="auto"/>
        <w:left w:val="none" w:sz="0" w:space="0" w:color="auto"/>
        <w:bottom w:val="none" w:sz="0" w:space="0" w:color="auto"/>
        <w:right w:val="none" w:sz="0" w:space="0" w:color="auto"/>
      </w:divBdr>
    </w:div>
    <w:div w:id="245504032">
      <w:bodyDiv w:val="1"/>
      <w:marLeft w:val="0"/>
      <w:marRight w:val="0"/>
      <w:marTop w:val="0"/>
      <w:marBottom w:val="0"/>
      <w:divBdr>
        <w:top w:val="none" w:sz="0" w:space="0" w:color="auto"/>
        <w:left w:val="none" w:sz="0" w:space="0" w:color="auto"/>
        <w:bottom w:val="none" w:sz="0" w:space="0" w:color="auto"/>
        <w:right w:val="none" w:sz="0" w:space="0" w:color="auto"/>
      </w:divBdr>
    </w:div>
    <w:div w:id="291910441">
      <w:bodyDiv w:val="1"/>
      <w:marLeft w:val="0"/>
      <w:marRight w:val="0"/>
      <w:marTop w:val="0"/>
      <w:marBottom w:val="0"/>
      <w:divBdr>
        <w:top w:val="none" w:sz="0" w:space="0" w:color="auto"/>
        <w:left w:val="none" w:sz="0" w:space="0" w:color="auto"/>
        <w:bottom w:val="none" w:sz="0" w:space="0" w:color="auto"/>
        <w:right w:val="none" w:sz="0" w:space="0" w:color="auto"/>
      </w:divBdr>
    </w:div>
    <w:div w:id="299462241">
      <w:bodyDiv w:val="1"/>
      <w:marLeft w:val="0"/>
      <w:marRight w:val="0"/>
      <w:marTop w:val="0"/>
      <w:marBottom w:val="0"/>
      <w:divBdr>
        <w:top w:val="none" w:sz="0" w:space="0" w:color="auto"/>
        <w:left w:val="none" w:sz="0" w:space="0" w:color="auto"/>
        <w:bottom w:val="none" w:sz="0" w:space="0" w:color="auto"/>
        <w:right w:val="none" w:sz="0" w:space="0" w:color="auto"/>
      </w:divBdr>
    </w:div>
    <w:div w:id="338238133">
      <w:bodyDiv w:val="1"/>
      <w:marLeft w:val="0"/>
      <w:marRight w:val="0"/>
      <w:marTop w:val="0"/>
      <w:marBottom w:val="0"/>
      <w:divBdr>
        <w:top w:val="none" w:sz="0" w:space="0" w:color="auto"/>
        <w:left w:val="none" w:sz="0" w:space="0" w:color="auto"/>
        <w:bottom w:val="none" w:sz="0" w:space="0" w:color="auto"/>
        <w:right w:val="none" w:sz="0" w:space="0" w:color="auto"/>
      </w:divBdr>
    </w:div>
    <w:div w:id="338966718">
      <w:bodyDiv w:val="1"/>
      <w:marLeft w:val="0"/>
      <w:marRight w:val="0"/>
      <w:marTop w:val="0"/>
      <w:marBottom w:val="0"/>
      <w:divBdr>
        <w:top w:val="none" w:sz="0" w:space="0" w:color="auto"/>
        <w:left w:val="none" w:sz="0" w:space="0" w:color="auto"/>
        <w:bottom w:val="none" w:sz="0" w:space="0" w:color="auto"/>
        <w:right w:val="none" w:sz="0" w:space="0" w:color="auto"/>
      </w:divBdr>
    </w:div>
    <w:div w:id="398744779">
      <w:bodyDiv w:val="1"/>
      <w:marLeft w:val="0"/>
      <w:marRight w:val="0"/>
      <w:marTop w:val="0"/>
      <w:marBottom w:val="0"/>
      <w:divBdr>
        <w:top w:val="none" w:sz="0" w:space="0" w:color="auto"/>
        <w:left w:val="none" w:sz="0" w:space="0" w:color="auto"/>
        <w:bottom w:val="none" w:sz="0" w:space="0" w:color="auto"/>
        <w:right w:val="none" w:sz="0" w:space="0" w:color="auto"/>
      </w:divBdr>
    </w:div>
    <w:div w:id="408355114">
      <w:bodyDiv w:val="1"/>
      <w:marLeft w:val="0"/>
      <w:marRight w:val="0"/>
      <w:marTop w:val="0"/>
      <w:marBottom w:val="0"/>
      <w:divBdr>
        <w:top w:val="none" w:sz="0" w:space="0" w:color="auto"/>
        <w:left w:val="none" w:sz="0" w:space="0" w:color="auto"/>
        <w:bottom w:val="none" w:sz="0" w:space="0" w:color="auto"/>
        <w:right w:val="none" w:sz="0" w:space="0" w:color="auto"/>
      </w:divBdr>
    </w:div>
    <w:div w:id="429737301">
      <w:bodyDiv w:val="1"/>
      <w:marLeft w:val="0"/>
      <w:marRight w:val="0"/>
      <w:marTop w:val="0"/>
      <w:marBottom w:val="0"/>
      <w:divBdr>
        <w:top w:val="none" w:sz="0" w:space="0" w:color="auto"/>
        <w:left w:val="none" w:sz="0" w:space="0" w:color="auto"/>
        <w:bottom w:val="none" w:sz="0" w:space="0" w:color="auto"/>
        <w:right w:val="none" w:sz="0" w:space="0" w:color="auto"/>
      </w:divBdr>
    </w:div>
    <w:div w:id="437024274">
      <w:bodyDiv w:val="1"/>
      <w:marLeft w:val="0"/>
      <w:marRight w:val="0"/>
      <w:marTop w:val="0"/>
      <w:marBottom w:val="0"/>
      <w:divBdr>
        <w:top w:val="none" w:sz="0" w:space="0" w:color="auto"/>
        <w:left w:val="none" w:sz="0" w:space="0" w:color="auto"/>
        <w:bottom w:val="none" w:sz="0" w:space="0" w:color="auto"/>
        <w:right w:val="none" w:sz="0" w:space="0" w:color="auto"/>
      </w:divBdr>
    </w:div>
    <w:div w:id="466974182">
      <w:bodyDiv w:val="1"/>
      <w:marLeft w:val="0"/>
      <w:marRight w:val="0"/>
      <w:marTop w:val="0"/>
      <w:marBottom w:val="0"/>
      <w:divBdr>
        <w:top w:val="none" w:sz="0" w:space="0" w:color="auto"/>
        <w:left w:val="none" w:sz="0" w:space="0" w:color="auto"/>
        <w:bottom w:val="none" w:sz="0" w:space="0" w:color="auto"/>
        <w:right w:val="none" w:sz="0" w:space="0" w:color="auto"/>
      </w:divBdr>
    </w:div>
    <w:div w:id="503858075">
      <w:bodyDiv w:val="1"/>
      <w:marLeft w:val="0"/>
      <w:marRight w:val="0"/>
      <w:marTop w:val="0"/>
      <w:marBottom w:val="0"/>
      <w:divBdr>
        <w:top w:val="none" w:sz="0" w:space="0" w:color="auto"/>
        <w:left w:val="none" w:sz="0" w:space="0" w:color="auto"/>
        <w:bottom w:val="none" w:sz="0" w:space="0" w:color="auto"/>
        <w:right w:val="none" w:sz="0" w:space="0" w:color="auto"/>
      </w:divBdr>
    </w:div>
    <w:div w:id="511064786">
      <w:bodyDiv w:val="1"/>
      <w:marLeft w:val="0"/>
      <w:marRight w:val="0"/>
      <w:marTop w:val="0"/>
      <w:marBottom w:val="0"/>
      <w:divBdr>
        <w:top w:val="none" w:sz="0" w:space="0" w:color="auto"/>
        <w:left w:val="none" w:sz="0" w:space="0" w:color="auto"/>
        <w:bottom w:val="none" w:sz="0" w:space="0" w:color="auto"/>
        <w:right w:val="none" w:sz="0" w:space="0" w:color="auto"/>
      </w:divBdr>
    </w:div>
    <w:div w:id="525827969">
      <w:bodyDiv w:val="1"/>
      <w:marLeft w:val="0"/>
      <w:marRight w:val="0"/>
      <w:marTop w:val="0"/>
      <w:marBottom w:val="0"/>
      <w:divBdr>
        <w:top w:val="none" w:sz="0" w:space="0" w:color="auto"/>
        <w:left w:val="none" w:sz="0" w:space="0" w:color="auto"/>
        <w:bottom w:val="none" w:sz="0" w:space="0" w:color="auto"/>
        <w:right w:val="none" w:sz="0" w:space="0" w:color="auto"/>
      </w:divBdr>
    </w:div>
    <w:div w:id="530145532">
      <w:bodyDiv w:val="1"/>
      <w:marLeft w:val="0"/>
      <w:marRight w:val="0"/>
      <w:marTop w:val="0"/>
      <w:marBottom w:val="0"/>
      <w:divBdr>
        <w:top w:val="none" w:sz="0" w:space="0" w:color="auto"/>
        <w:left w:val="none" w:sz="0" w:space="0" w:color="auto"/>
        <w:bottom w:val="none" w:sz="0" w:space="0" w:color="auto"/>
        <w:right w:val="none" w:sz="0" w:space="0" w:color="auto"/>
      </w:divBdr>
    </w:div>
    <w:div w:id="535890888">
      <w:bodyDiv w:val="1"/>
      <w:marLeft w:val="0"/>
      <w:marRight w:val="0"/>
      <w:marTop w:val="0"/>
      <w:marBottom w:val="0"/>
      <w:divBdr>
        <w:top w:val="none" w:sz="0" w:space="0" w:color="auto"/>
        <w:left w:val="none" w:sz="0" w:space="0" w:color="auto"/>
        <w:bottom w:val="none" w:sz="0" w:space="0" w:color="auto"/>
        <w:right w:val="none" w:sz="0" w:space="0" w:color="auto"/>
      </w:divBdr>
    </w:div>
    <w:div w:id="537279912">
      <w:bodyDiv w:val="1"/>
      <w:marLeft w:val="0"/>
      <w:marRight w:val="0"/>
      <w:marTop w:val="0"/>
      <w:marBottom w:val="0"/>
      <w:divBdr>
        <w:top w:val="none" w:sz="0" w:space="0" w:color="auto"/>
        <w:left w:val="none" w:sz="0" w:space="0" w:color="auto"/>
        <w:bottom w:val="none" w:sz="0" w:space="0" w:color="auto"/>
        <w:right w:val="none" w:sz="0" w:space="0" w:color="auto"/>
      </w:divBdr>
    </w:div>
    <w:div w:id="567767932">
      <w:bodyDiv w:val="1"/>
      <w:marLeft w:val="0"/>
      <w:marRight w:val="0"/>
      <w:marTop w:val="0"/>
      <w:marBottom w:val="0"/>
      <w:divBdr>
        <w:top w:val="none" w:sz="0" w:space="0" w:color="auto"/>
        <w:left w:val="none" w:sz="0" w:space="0" w:color="auto"/>
        <w:bottom w:val="none" w:sz="0" w:space="0" w:color="auto"/>
        <w:right w:val="none" w:sz="0" w:space="0" w:color="auto"/>
      </w:divBdr>
    </w:div>
    <w:div w:id="583228308">
      <w:bodyDiv w:val="1"/>
      <w:marLeft w:val="0"/>
      <w:marRight w:val="0"/>
      <w:marTop w:val="0"/>
      <w:marBottom w:val="0"/>
      <w:divBdr>
        <w:top w:val="none" w:sz="0" w:space="0" w:color="auto"/>
        <w:left w:val="none" w:sz="0" w:space="0" w:color="auto"/>
        <w:bottom w:val="none" w:sz="0" w:space="0" w:color="auto"/>
        <w:right w:val="none" w:sz="0" w:space="0" w:color="auto"/>
      </w:divBdr>
    </w:div>
    <w:div w:id="605115758">
      <w:bodyDiv w:val="1"/>
      <w:marLeft w:val="0"/>
      <w:marRight w:val="0"/>
      <w:marTop w:val="0"/>
      <w:marBottom w:val="0"/>
      <w:divBdr>
        <w:top w:val="none" w:sz="0" w:space="0" w:color="auto"/>
        <w:left w:val="none" w:sz="0" w:space="0" w:color="auto"/>
        <w:bottom w:val="none" w:sz="0" w:space="0" w:color="auto"/>
        <w:right w:val="none" w:sz="0" w:space="0" w:color="auto"/>
      </w:divBdr>
    </w:div>
    <w:div w:id="622614208">
      <w:bodyDiv w:val="1"/>
      <w:marLeft w:val="0"/>
      <w:marRight w:val="0"/>
      <w:marTop w:val="0"/>
      <w:marBottom w:val="0"/>
      <w:divBdr>
        <w:top w:val="none" w:sz="0" w:space="0" w:color="auto"/>
        <w:left w:val="none" w:sz="0" w:space="0" w:color="auto"/>
        <w:bottom w:val="none" w:sz="0" w:space="0" w:color="auto"/>
        <w:right w:val="none" w:sz="0" w:space="0" w:color="auto"/>
      </w:divBdr>
    </w:div>
    <w:div w:id="622812858">
      <w:bodyDiv w:val="1"/>
      <w:marLeft w:val="0"/>
      <w:marRight w:val="0"/>
      <w:marTop w:val="0"/>
      <w:marBottom w:val="0"/>
      <w:divBdr>
        <w:top w:val="none" w:sz="0" w:space="0" w:color="auto"/>
        <w:left w:val="none" w:sz="0" w:space="0" w:color="auto"/>
        <w:bottom w:val="none" w:sz="0" w:space="0" w:color="auto"/>
        <w:right w:val="none" w:sz="0" w:space="0" w:color="auto"/>
      </w:divBdr>
    </w:div>
    <w:div w:id="634338486">
      <w:bodyDiv w:val="1"/>
      <w:marLeft w:val="0"/>
      <w:marRight w:val="0"/>
      <w:marTop w:val="0"/>
      <w:marBottom w:val="0"/>
      <w:divBdr>
        <w:top w:val="none" w:sz="0" w:space="0" w:color="auto"/>
        <w:left w:val="none" w:sz="0" w:space="0" w:color="auto"/>
        <w:bottom w:val="none" w:sz="0" w:space="0" w:color="auto"/>
        <w:right w:val="none" w:sz="0" w:space="0" w:color="auto"/>
      </w:divBdr>
    </w:div>
    <w:div w:id="645940535">
      <w:bodyDiv w:val="1"/>
      <w:marLeft w:val="0"/>
      <w:marRight w:val="0"/>
      <w:marTop w:val="0"/>
      <w:marBottom w:val="0"/>
      <w:divBdr>
        <w:top w:val="none" w:sz="0" w:space="0" w:color="auto"/>
        <w:left w:val="none" w:sz="0" w:space="0" w:color="auto"/>
        <w:bottom w:val="none" w:sz="0" w:space="0" w:color="auto"/>
        <w:right w:val="none" w:sz="0" w:space="0" w:color="auto"/>
      </w:divBdr>
    </w:div>
    <w:div w:id="646936951">
      <w:bodyDiv w:val="1"/>
      <w:marLeft w:val="0"/>
      <w:marRight w:val="0"/>
      <w:marTop w:val="0"/>
      <w:marBottom w:val="0"/>
      <w:divBdr>
        <w:top w:val="none" w:sz="0" w:space="0" w:color="auto"/>
        <w:left w:val="none" w:sz="0" w:space="0" w:color="auto"/>
        <w:bottom w:val="none" w:sz="0" w:space="0" w:color="auto"/>
        <w:right w:val="none" w:sz="0" w:space="0" w:color="auto"/>
      </w:divBdr>
    </w:div>
    <w:div w:id="647974871">
      <w:bodyDiv w:val="1"/>
      <w:marLeft w:val="0"/>
      <w:marRight w:val="0"/>
      <w:marTop w:val="0"/>
      <w:marBottom w:val="0"/>
      <w:divBdr>
        <w:top w:val="none" w:sz="0" w:space="0" w:color="auto"/>
        <w:left w:val="none" w:sz="0" w:space="0" w:color="auto"/>
        <w:bottom w:val="none" w:sz="0" w:space="0" w:color="auto"/>
        <w:right w:val="none" w:sz="0" w:space="0" w:color="auto"/>
      </w:divBdr>
    </w:div>
    <w:div w:id="668169349">
      <w:bodyDiv w:val="1"/>
      <w:marLeft w:val="0"/>
      <w:marRight w:val="0"/>
      <w:marTop w:val="0"/>
      <w:marBottom w:val="0"/>
      <w:divBdr>
        <w:top w:val="none" w:sz="0" w:space="0" w:color="auto"/>
        <w:left w:val="none" w:sz="0" w:space="0" w:color="auto"/>
        <w:bottom w:val="none" w:sz="0" w:space="0" w:color="auto"/>
        <w:right w:val="none" w:sz="0" w:space="0" w:color="auto"/>
      </w:divBdr>
    </w:div>
    <w:div w:id="672025367">
      <w:bodyDiv w:val="1"/>
      <w:marLeft w:val="0"/>
      <w:marRight w:val="0"/>
      <w:marTop w:val="0"/>
      <w:marBottom w:val="0"/>
      <w:divBdr>
        <w:top w:val="none" w:sz="0" w:space="0" w:color="auto"/>
        <w:left w:val="none" w:sz="0" w:space="0" w:color="auto"/>
        <w:bottom w:val="none" w:sz="0" w:space="0" w:color="auto"/>
        <w:right w:val="none" w:sz="0" w:space="0" w:color="auto"/>
      </w:divBdr>
    </w:div>
    <w:div w:id="677735951">
      <w:bodyDiv w:val="1"/>
      <w:marLeft w:val="0"/>
      <w:marRight w:val="0"/>
      <w:marTop w:val="0"/>
      <w:marBottom w:val="0"/>
      <w:divBdr>
        <w:top w:val="none" w:sz="0" w:space="0" w:color="auto"/>
        <w:left w:val="none" w:sz="0" w:space="0" w:color="auto"/>
        <w:bottom w:val="none" w:sz="0" w:space="0" w:color="auto"/>
        <w:right w:val="none" w:sz="0" w:space="0" w:color="auto"/>
      </w:divBdr>
    </w:div>
    <w:div w:id="715472002">
      <w:bodyDiv w:val="1"/>
      <w:marLeft w:val="0"/>
      <w:marRight w:val="0"/>
      <w:marTop w:val="0"/>
      <w:marBottom w:val="0"/>
      <w:divBdr>
        <w:top w:val="none" w:sz="0" w:space="0" w:color="auto"/>
        <w:left w:val="none" w:sz="0" w:space="0" w:color="auto"/>
        <w:bottom w:val="none" w:sz="0" w:space="0" w:color="auto"/>
        <w:right w:val="none" w:sz="0" w:space="0" w:color="auto"/>
      </w:divBdr>
    </w:div>
    <w:div w:id="719865292">
      <w:bodyDiv w:val="1"/>
      <w:marLeft w:val="0"/>
      <w:marRight w:val="0"/>
      <w:marTop w:val="0"/>
      <w:marBottom w:val="0"/>
      <w:divBdr>
        <w:top w:val="none" w:sz="0" w:space="0" w:color="auto"/>
        <w:left w:val="none" w:sz="0" w:space="0" w:color="auto"/>
        <w:bottom w:val="none" w:sz="0" w:space="0" w:color="auto"/>
        <w:right w:val="none" w:sz="0" w:space="0" w:color="auto"/>
      </w:divBdr>
    </w:div>
    <w:div w:id="720786515">
      <w:bodyDiv w:val="1"/>
      <w:marLeft w:val="0"/>
      <w:marRight w:val="0"/>
      <w:marTop w:val="0"/>
      <w:marBottom w:val="0"/>
      <w:divBdr>
        <w:top w:val="none" w:sz="0" w:space="0" w:color="auto"/>
        <w:left w:val="none" w:sz="0" w:space="0" w:color="auto"/>
        <w:bottom w:val="none" w:sz="0" w:space="0" w:color="auto"/>
        <w:right w:val="none" w:sz="0" w:space="0" w:color="auto"/>
      </w:divBdr>
    </w:div>
    <w:div w:id="748843782">
      <w:bodyDiv w:val="1"/>
      <w:marLeft w:val="0"/>
      <w:marRight w:val="0"/>
      <w:marTop w:val="0"/>
      <w:marBottom w:val="0"/>
      <w:divBdr>
        <w:top w:val="none" w:sz="0" w:space="0" w:color="auto"/>
        <w:left w:val="none" w:sz="0" w:space="0" w:color="auto"/>
        <w:bottom w:val="none" w:sz="0" w:space="0" w:color="auto"/>
        <w:right w:val="none" w:sz="0" w:space="0" w:color="auto"/>
      </w:divBdr>
    </w:div>
    <w:div w:id="753861032">
      <w:bodyDiv w:val="1"/>
      <w:marLeft w:val="0"/>
      <w:marRight w:val="0"/>
      <w:marTop w:val="0"/>
      <w:marBottom w:val="0"/>
      <w:divBdr>
        <w:top w:val="none" w:sz="0" w:space="0" w:color="auto"/>
        <w:left w:val="none" w:sz="0" w:space="0" w:color="auto"/>
        <w:bottom w:val="none" w:sz="0" w:space="0" w:color="auto"/>
        <w:right w:val="none" w:sz="0" w:space="0" w:color="auto"/>
      </w:divBdr>
    </w:div>
    <w:div w:id="770007385">
      <w:bodyDiv w:val="1"/>
      <w:marLeft w:val="0"/>
      <w:marRight w:val="0"/>
      <w:marTop w:val="0"/>
      <w:marBottom w:val="0"/>
      <w:divBdr>
        <w:top w:val="none" w:sz="0" w:space="0" w:color="auto"/>
        <w:left w:val="none" w:sz="0" w:space="0" w:color="auto"/>
        <w:bottom w:val="none" w:sz="0" w:space="0" w:color="auto"/>
        <w:right w:val="none" w:sz="0" w:space="0" w:color="auto"/>
      </w:divBdr>
    </w:div>
    <w:div w:id="771129324">
      <w:bodyDiv w:val="1"/>
      <w:marLeft w:val="0"/>
      <w:marRight w:val="0"/>
      <w:marTop w:val="0"/>
      <w:marBottom w:val="0"/>
      <w:divBdr>
        <w:top w:val="none" w:sz="0" w:space="0" w:color="auto"/>
        <w:left w:val="none" w:sz="0" w:space="0" w:color="auto"/>
        <w:bottom w:val="none" w:sz="0" w:space="0" w:color="auto"/>
        <w:right w:val="none" w:sz="0" w:space="0" w:color="auto"/>
      </w:divBdr>
    </w:div>
    <w:div w:id="775443332">
      <w:bodyDiv w:val="1"/>
      <w:marLeft w:val="0"/>
      <w:marRight w:val="0"/>
      <w:marTop w:val="0"/>
      <w:marBottom w:val="0"/>
      <w:divBdr>
        <w:top w:val="none" w:sz="0" w:space="0" w:color="auto"/>
        <w:left w:val="none" w:sz="0" w:space="0" w:color="auto"/>
        <w:bottom w:val="none" w:sz="0" w:space="0" w:color="auto"/>
        <w:right w:val="none" w:sz="0" w:space="0" w:color="auto"/>
      </w:divBdr>
    </w:div>
    <w:div w:id="784345263">
      <w:bodyDiv w:val="1"/>
      <w:marLeft w:val="0"/>
      <w:marRight w:val="0"/>
      <w:marTop w:val="0"/>
      <w:marBottom w:val="0"/>
      <w:divBdr>
        <w:top w:val="none" w:sz="0" w:space="0" w:color="auto"/>
        <w:left w:val="none" w:sz="0" w:space="0" w:color="auto"/>
        <w:bottom w:val="none" w:sz="0" w:space="0" w:color="auto"/>
        <w:right w:val="none" w:sz="0" w:space="0" w:color="auto"/>
      </w:divBdr>
    </w:div>
    <w:div w:id="799953463">
      <w:bodyDiv w:val="1"/>
      <w:marLeft w:val="0"/>
      <w:marRight w:val="0"/>
      <w:marTop w:val="0"/>
      <w:marBottom w:val="0"/>
      <w:divBdr>
        <w:top w:val="none" w:sz="0" w:space="0" w:color="auto"/>
        <w:left w:val="none" w:sz="0" w:space="0" w:color="auto"/>
        <w:bottom w:val="none" w:sz="0" w:space="0" w:color="auto"/>
        <w:right w:val="none" w:sz="0" w:space="0" w:color="auto"/>
      </w:divBdr>
    </w:div>
    <w:div w:id="817038296">
      <w:bodyDiv w:val="1"/>
      <w:marLeft w:val="0"/>
      <w:marRight w:val="0"/>
      <w:marTop w:val="0"/>
      <w:marBottom w:val="0"/>
      <w:divBdr>
        <w:top w:val="none" w:sz="0" w:space="0" w:color="auto"/>
        <w:left w:val="none" w:sz="0" w:space="0" w:color="auto"/>
        <w:bottom w:val="none" w:sz="0" w:space="0" w:color="auto"/>
        <w:right w:val="none" w:sz="0" w:space="0" w:color="auto"/>
      </w:divBdr>
    </w:div>
    <w:div w:id="846208750">
      <w:bodyDiv w:val="1"/>
      <w:marLeft w:val="0"/>
      <w:marRight w:val="0"/>
      <w:marTop w:val="0"/>
      <w:marBottom w:val="0"/>
      <w:divBdr>
        <w:top w:val="none" w:sz="0" w:space="0" w:color="auto"/>
        <w:left w:val="none" w:sz="0" w:space="0" w:color="auto"/>
        <w:bottom w:val="none" w:sz="0" w:space="0" w:color="auto"/>
        <w:right w:val="none" w:sz="0" w:space="0" w:color="auto"/>
      </w:divBdr>
    </w:div>
    <w:div w:id="872350141">
      <w:bodyDiv w:val="1"/>
      <w:marLeft w:val="0"/>
      <w:marRight w:val="0"/>
      <w:marTop w:val="0"/>
      <w:marBottom w:val="0"/>
      <w:divBdr>
        <w:top w:val="none" w:sz="0" w:space="0" w:color="auto"/>
        <w:left w:val="none" w:sz="0" w:space="0" w:color="auto"/>
        <w:bottom w:val="none" w:sz="0" w:space="0" w:color="auto"/>
        <w:right w:val="none" w:sz="0" w:space="0" w:color="auto"/>
      </w:divBdr>
    </w:div>
    <w:div w:id="874850156">
      <w:bodyDiv w:val="1"/>
      <w:marLeft w:val="0"/>
      <w:marRight w:val="0"/>
      <w:marTop w:val="0"/>
      <w:marBottom w:val="0"/>
      <w:divBdr>
        <w:top w:val="none" w:sz="0" w:space="0" w:color="auto"/>
        <w:left w:val="none" w:sz="0" w:space="0" w:color="auto"/>
        <w:bottom w:val="none" w:sz="0" w:space="0" w:color="auto"/>
        <w:right w:val="none" w:sz="0" w:space="0" w:color="auto"/>
      </w:divBdr>
    </w:div>
    <w:div w:id="917907017">
      <w:bodyDiv w:val="1"/>
      <w:marLeft w:val="0"/>
      <w:marRight w:val="0"/>
      <w:marTop w:val="0"/>
      <w:marBottom w:val="0"/>
      <w:divBdr>
        <w:top w:val="none" w:sz="0" w:space="0" w:color="auto"/>
        <w:left w:val="none" w:sz="0" w:space="0" w:color="auto"/>
        <w:bottom w:val="none" w:sz="0" w:space="0" w:color="auto"/>
        <w:right w:val="none" w:sz="0" w:space="0" w:color="auto"/>
      </w:divBdr>
    </w:div>
    <w:div w:id="919943294">
      <w:bodyDiv w:val="1"/>
      <w:marLeft w:val="0"/>
      <w:marRight w:val="0"/>
      <w:marTop w:val="0"/>
      <w:marBottom w:val="0"/>
      <w:divBdr>
        <w:top w:val="none" w:sz="0" w:space="0" w:color="auto"/>
        <w:left w:val="none" w:sz="0" w:space="0" w:color="auto"/>
        <w:bottom w:val="none" w:sz="0" w:space="0" w:color="auto"/>
        <w:right w:val="none" w:sz="0" w:space="0" w:color="auto"/>
      </w:divBdr>
    </w:div>
    <w:div w:id="920792246">
      <w:bodyDiv w:val="1"/>
      <w:marLeft w:val="0"/>
      <w:marRight w:val="0"/>
      <w:marTop w:val="0"/>
      <w:marBottom w:val="0"/>
      <w:divBdr>
        <w:top w:val="none" w:sz="0" w:space="0" w:color="auto"/>
        <w:left w:val="none" w:sz="0" w:space="0" w:color="auto"/>
        <w:bottom w:val="none" w:sz="0" w:space="0" w:color="auto"/>
        <w:right w:val="none" w:sz="0" w:space="0" w:color="auto"/>
      </w:divBdr>
    </w:div>
    <w:div w:id="941693729">
      <w:bodyDiv w:val="1"/>
      <w:marLeft w:val="0"/>
      <w:marRight w:val="0"/>
      <w:marTop w:val="0"/>
      <w:marBottom w:val="0"/>
      <w:divBdr>
        <w:top w:val="none" w:sz="0" w:space="0" w:color="auto"/>
        <w:left w:val="none" w:sz="0" w:space="0" w:color="auto"/>
        <w:bottom w:val="none" w:sz="0" w:space="0" w:color="auto"/>
        <w:right w:val="none" w:sz="0" w:space="0" w:color="auto"/>
      </w:divBdr>
    </w:div>
    <w:div w:id="943004116">
      <w:bodyDiv w:val="1"/>
      <w:marLeft w:val="0"/>
      <w:marRight w:val="0"/>
      <w:marTop w:val="0"/>
      <w:marBottom w:val="0"/>
      <w:divBdr>
        <w:top w:val="none" w:sz="0" w:space="0" w:color="auto"/>
        <w:left w:val="none" w:sz="0" w:space="0" w:color="auto"/>
        <w:bottom w:val="none" w:sz="0" w:space="0" w:color="auto"/>
        <w:right w:val="none" w:sz="0" w:space="0" w:color="auto"/>
      </w:divBdr>
    </w:div>
    <w:div w:id="975330743">
      <w:bodyDiv w:val="1"/>
      <w:marLeft w:val="0"/>
      <w:marRight w:val="0"/>
      <w:marTop w:val="0"/>
      <w:marBottom w:val="0"/>
      <w:divBdr>
        <w:top w:val="none" w:sz="0" w:space="0" w:color="auto"/>
        <w:left w:val="none" w:sz="0" w:space="0" w:color="auto"/>
        <w:bottom w:val="none" w:sz="0" w:space="0" w:color="auto"/>
        <w:right w:val="none" w:sz="0" w:space="0" w:color="auto"/>
      </w:divBdr>
    </w:div>
    <w:div w:id="1018044794">
      <w:bodyDiv w:val="1"/>
      <w:marLeft w:val="0"/>
      <w:marRight w:val="0"/>
      <w:marTop w:val="0"/>
      <w:marBottom w:val="0"/>
      <w:divBdr>
        <w:top w:val="none" w:sz="0" w:space="0" w:color="auto"/>
        <w:left w:val="none" w:sz="0" w:space="0" w:color="auto"/>
        <w:bottom w:val="none" w:sz="0" w:space="0" w:color="auto"/>
        <w:right w:val="none" w:sz="0" w:space="0" w:color="auto"/>
      </w:divBdr>
    </w:div>
    <w:div w:id="1079980041">
      <w:bodyDiv w:val="1"/>
      <w:marLeft w:val="0"/>
      <w:marRight w:val="0"/>
      <w:marTop w:val="0"/>
      <w:marBottom w:val="0"/>
      <w:divBdr>
        <w:top w:val="none" w:sz="0" w:space="0" w:color="auto"/>
        <w:left w:val="none" w:sz="0" w:space="0" w:color="auto"/>
        <w:bottom w:val="none" w:sz="0" w:space="0" w:color="auto"/>
        <w:right w:val="none" w:sz="0" w:space="0" w:color="auto"/>
      </w:divBdr>
    </w:div>
    <w:div w:id="1080175260">
      <w:bodyDiv w:val="1"/>
      <w:marLeft w:val="0"/>
      <w:marRight w:val="0"/>
      <w:marTop w:val="0"/>
      <w:marBottom w:val="0"/>
      <w:divBdr>
        <w:top w:val="none" w:sz="0" w:space="0" w:color="auto"/>
        <w:left w:val="none" w:sz="0" w:space="0" w:color="auto"/>
        <w:bottom w:val="none" w:sz="0" w:space="0" w:color="auto"/>
        <w:right w:val="none" w:sz="0" w:space="0" w:color="auto"/>
      </w:divBdr>
    </w:div>
    <w:div w:id="1120344343">
      <w:bodyDiv w:val="1"/>
      <w:marLeft w:val="0"/>
      <w:marRight w:val="0"/>
      <w:marTop w:val="0"/>
      <w:marBottom w:val="0"/>
      <w:divBdr>
        <w:top w:val="none" w:sz="0" w:space="0" w:color="auto"/>
        <w:left w:val="none" w:sz="0" w:space="0" w:color="auto"/>
        <w:bottom w:val="none" w:sz="0" w:space="0" w:color="auto"/>
        <w:right w:val="none" w:sz="0" w:space="0" w:color="auto"/>
      </w:divBdr>
    </w:div>
    <w:div w:id="1149399941">
      <w:bodyDiv w:val="1"/>
      <w:marLeft w:val="0"/>
      <w:marRight w:val="0"/>
      <w:marTop w:val="0"/>
      <w:marBottom w:val="0"/>
      <w:divBdr>
        <w:top w:val="none" w:sz="0" w:space="0" w:color="auto"/>
        <w:left w:val="none" w:sz="0" w:space="0" w:color="auto"/>
        <w:bottom w:val="none" w:sz="0" w:space="0" w:color="auto"/>
        <w:right w:val="none" w:sz="0" w:space="0" w:color="auto"/>
      </w:divBdr>
    </w:div>
    <w:div w:id="1199388586">
      <w:bodyDiv w:val="1"/>
      <w:marLeft w:val="0"/>
      <w:marRight w:val="0"/>
      <w:marTop w:val="0"/>
      <w:marBottom w:val="0"/>
      <w:divBdr>
        <w:top w:val="none" w:sz="0" w:space="0" w:color="auto"/>
        <w:left w:val="none" w:sz="0" w:space="0" w:color="auto"/>
        <w:bottom w:val="none" w:sz="0" w:space="0" w:color="auto"/>
        <w:right w:val="none" w:sz="0" w:space="0" w:color="auto"/>
      </w:divBdr>
    </w:div>
    <w:div w:id="1221937919">
      <w:bodyDiv w:val="1"/>
      <w:marLeft w:val="0"/>
      <w:marRight w:val="0"/>
      <w:marTop w:val="0"/>
      <w:marBottom w:val="0"/>
      <w:divBdr>
        <w:top w:val="none" w:sz="0" w:space="0" w:color="auto"/>
        <w:left w:val="none" w:sz="0" w:space="0" w:color="auto"/>
        <w:bottom w:val="none" w:sz="0" w:space="0" w:color="auto"/>
        <w:right w:val="none" w:sz="0" w:space="0" w:color="auto"/>
      </w:divBdr>
    </w:div>
    <w:div w:id="1234394714">
      <w:bodyDiv w:val="1"/>
      <w:marLeft w:val="0"/>
      <w:marRight w:val="0"/>
      <w:marTop w:val="0"/>
      <w:marBottom w:val="0"/>
      <w:divBdr>
        <w:top w:val="none" w:sz="0" w:space="0" w:color="auto"/>
        <w:left w:val="none" w:sz="0" w:space="0" w:color="auto"/>
        <w:bottom w:val="none" w:sz="0" w:space="0" w:color="auto"/>
        <w:right w:val="none" w:sz="0" w:space="0" w:color="auto"/>
      </w:divBdr>
    </w:div>
    <w:div w:id="1243373337">
      <w:bodyDiv w:val="1"/>
      <w:marLeft w:val="0"/>
      <w:marRight w:val="0"/>
      <w:marTop w:val="0"/>
      <w:marBottom w:val="0"/>
      <w:divBdr>
        <w:top w:val="none" w:sz="0" w:space="0" w:color="auto"/>
        <w:left w:val="none" w:sz="0" w:space="0" w:color="auto"/>
        <w:bottom w:val="none" w:sz="0" w:space="0" w:color="auto"/>
        <w:right w:val="none" w:sz="0" w:space="0" w:color="auto"/>
      </w:divBdr>
    </w:div>
    <w:div w:id="1244991053">
      <w:bodyDiv w:val="1"/>
      <w:marLeft w:val="0"/>
      <w:marRight w:val="0"/>
      <w:marTop w:val="0"/>
      <w:marBottom w:val="0"/>
      <w:divBdr>
        <w:top w:val="none" w:sz="0" w:space="0" w:color="auto"/>
        <w:left w:val="none" w:sz="0" w:space="0" w:color="auto"/>
        <w:bottom w:val="none" w:sz="0" w:space="0" w:color="auto"/>
        <w:right w:val="none" w:sz="0" w:space="0" w:color="auto"/>
      </w:divBdr>
    </w:div>
    <w:div w:id="1268926125">
      <w:bodyDiv w:val="1"/>
      <w:marLeft w:val="0"/>
      <w:marRight w:val="0"/>
      <w:marTop w:val="0"/>
      <w:marBottom w:val="0"/>
      <w:divBdr>
        <w:top w:val="none" w:sz="0" w:space="0" w:color="auto"/>
        <w:left w:val="none" w:sz="0" w:space="0" w:color="auto"/>
        <w:bottom w:val="none" w:sz="0" w:space="0" w:color="auto"/>
        <w:right w:val="none" w:sz="0" w:space="0" w:color="auto"/>
      </w:divBdr>
    </w:div>
    <w:div w:id="1298756051">
      <w:bodyDiv w:val="1"/>
      <w:marLeft w:val="0"/>
      <w:marRight w:val="0"/>
      <w:marTop w:val="0"/>
      <w:marBottom w:val="0"/>
      <w:divBdr>
        <w:top w:val="none" w:sz="0" w:space="0" w:color="auto"/>
        <w:left w:val="none" w:sz="0" w:space="0" w:color="auto"/>
        <w:bottom w:val="none" w:sz="0" w:space="0" w:color="auto"/>
        <w:right w:val="none" w:sz="0" w:space="0" w:color="auto"/>
      </w:divBdr>
    </w:div>
    <w:div w:id="1320961044">
      <w:bodyDiv w:val="1"/>
      <w:marLeft w:val="0"/>
      <w:marRight w:val="0"/>
      <w:marTop w:val="0"/>
      <w:marBottom w:val="0"/>
      <w:divBdr>
        <w:top w:val="none" w:sz="0" w:space="0" w:color="auto"/>
        <w:left w:val="none" w:sz="0" w:space="0" w:color="auto"/>
        <w:bottom w:val="none" w:sz="0" w:space="0" w:color="auto"/>
        <w:right w:val="none" w:sz="0" w:space="0" w:color="auto"/>
      </w:divBdr>
    </w:div>
    <w:div w:id="1352610347">
      <w:bodyDiv w:val="1"/>
      <w:marLeft w:val="0"/>
      <w:marRight w:val="0"/>
      <w:marTop w:val="0"/>
      <w:marBottom w:val="0"/>
      <w:divBdr>
        <w:top w:val="none" w:sz="0" w:space="0" w:color="auto"/>
        <w:left w:val="none" w:sz="0" w:space="0" w:color="auto"/>
        <w:bottom w:val="none" w:sz="0" w:space="0" w:color="auto"/>
        <w:right w:val="none" w:sz="0" w:space="0" w:color="auto"/>
      </w:divBdr>
    </w:div>
    <w:div w:id="1380741234">
      <w:bodyDiv w:val="1"/>
      <w:marLeft w:val="0"/>
      <w:marRight w:val="0"/>
      <w:marTop w:val="0"/>
      <w:marBottom w:val="0"/>
      <w:divBdr>
        <w:top w:val="none" w:sz="0" w:space="0" w:color="auto"/>
        <w:left w:val="none" w:sz="0" w:space="0" w:color="auto"/>
        <w:bottom w:val="none" w:sz="0" w:space="0" w:color="auto"/>
        <w:right w:val="none" w:sz="0" w:space="0" w:color="auto"/>
      </w:divBdr>
    </w:div>
    <w:div w:id="1410690732">
      <w:bodyDiv w:val="1"/>
      <w:marLeft w:val="0"/>
      <w:marRight w:val="0"/>
      <w:marTop w:val="0"/>
      <w:marBottom w:val="0"/>
      <w:divBdr>
        <w:top w:val="none" w:sz="0" w:space="0" w:color="auto"/>
        <w:left w:val="none" w:sz="0" w:space="0" w:color="auto"/>
        <w:bottom w:val="none" w:sz="0" w:space="0" w:color="auto"/>
        <w:right w:val="none" w:sz="0" w:space="0" w:color="auto"/>
      </w:divBdr>
    </w:div>
    <w:div w:id="1436513081">
      <w:bodyDiv w:val="1"/>
      <w:marLeft w:val="0"/>
      <w:marRight w:val="0"/>
      <w:marTop w:val="0"/>
      <w:marBottom w:val="0"/>
      <w:divBdr>
        <w:top w:val="none" w:sz="0" w:space="0" w:color="auto"/>
        <w:left w:val="none" w:sz="0" w:space="0" w:color="auto"/>
        <w:bottom w:val="none" w:sz="0" w:space="0" w:color="auto"/>
        <w:right w:val="none" w:sz="0" w:space="0" w:color="auto"/>
      </w:divBdr>
    </w:div>
    <w:div w:id="1437797339">
      <w:bodyDiv w:val="1"/>
      <w:marLeft w:val="0"/>
      <w:marRight w:val="0"/>
      <w:marTop w:val="0"/>
      <w:marBottom w:val="0"/>
      <w:divBdr>
        <w:top w:val="none" w:sz="0" w:space="0" w:color="auto"/>
        <w:left w:val="none" w:sz="0" w:space="0" w:color="auto"/>
        <w:bottom w:val="none" w:sz="0" w:space="0" w:color="auto"/>
        <w:right w:val="none" w:sz="0" w:space="0" w:color="auto"/>
      </w:divBdr>
    </w:div>
    <w:div w:id="1438481412">
      <w:bodyDiv w:val="1"/>
      <w:marLeft w:val="0"/>
      <w:marRight w:val="0"/>
      <w:marTop w:val="0"/>
      <w:marBottom w:val="0"/>
      <w:divBdr>
        <w:top w:val="none" w:sz="0" w:space="0" w:color="auto"/>
        <w:left w:val="none" w:sz="0" w:space="0" w:color="auto"/>
        <w:bottom w:val="none" w:sz="0" w:space="0" w:color="auto"/>
        <w:right w:val="none" w:sz="0" w:space="0" w:color="auto"/>
      </w:divBdr>
    </w:div>
    <w:div w:id="1481269651">
      <w:bodyDiv w:val="1"/>
      <w:marLeft w:val="0"/>
      <w:marRight w:val="0"/>
      <w:marTop w:val="0"/>
      <w:marBottom w:val="0"/>
      <w:divBdr>
        <w:top w:val="none" w:sz="0" w:space="0" w:color="auto"/>
        <w:left w:val="none" w:sz="0" w:space="0" w:color="auto"/>
        <w:bottom w:val="none" w:sz="0" w:space="0" w:color="auto"/>
        <w:right w:val="none" w:sz="0" w:space="0" w:color="auto"/>
      </w:divBdr>
    </w:div>
    <w:div w:id="1486161472">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523283208">
      <w:bodyDiv w:val="1"/>
      <w:marLeft w:val="0"/>
      <w:marRight w:val="0"/>
      <w:marTop w:val="0"/>
      <w:marBottom w:val="0"/>
      <w:divBdr>
        <w:top w:val="none" w:sz="0" w:space="0" w:color="auto"/>
        <w:left w:val="none" w:sz="0" w:space="0" w:color="auto"/>
        <w:bottom w:val="none" w:sz="0" w:space="0" w:color="auto"/>
        <w:right w:val="none" w:sz="0" w:space="0" w:color="auto"/>
      </w:divBdr>
    </w:div>
    <w:div w:id="1524130190">
      <w:bodyDiv w:val="1"/>
      <w:marLeft w:val="0"/>
      <w:marRight w:val="0"/>
      <w:marTop w:val="0"/>
      <w:marBottom w:val="0"/>
      <w:divBdr>
        <w:top w:val="none" w:sz="0" w:space="0" w:color="auto"/>
        <w:left w:val="none" w:sz="0" w:space="0" w:color="auto"/>
        <w:bottom w:val="none" w:sz="0" w:space="0" w:color="auto"/>
        <w:right w:val="none" w:sz="0" w:space="0" w:color="auto"/>
      </w:divBdr>
    </w:div>
    <w:div w:id="1530296915">
      <w:bodyDiv w:val="1"/>
      <w:marLeft w:val="0"/>
      <w:marRight w:val="0"/>
      <w:marTop w:val="0"/>
      <w:marBottom w:val="0"/>
      <w:divBdr>
        <w:top w:val="none" w:sz="0" w:space="0" w:color="auto"/>
        <w:left w:val="none" w:sz="0" w:space="0" w:color="auto"/>
        <w:bottom w:val="none" w:sz="0" w:space="0" w:color="auto"/>
        <w:right w:val="none" w:sz="0" w:space="0" w:color="auto"/>
      </w:divBdr>
    </w:div>
    <w:div w:id="1551451773">
      <w:bodyDiv w:val="1"/>
      <w:marLeft w:val="0"/>
      <w:marRight w:val="0"/>
      <w:marTop w:val="0"/>
      <w:marBottom w:val="0"/>
      <w:divBdr>
        <w:top w:val="none" w:sz="0" w:space="0" w:color="auto"/>
        <w:left w:val="none" w:sz="0" w:space="0" w:color="auto"/>
        <w:bottom w:val="none" w:sz="0" w:space="0" w:color="auto"/>
        <w:right w:val="none" w:sz="0" w:space="0" w:color="auto"/>
      </w:divBdr>
    </w:div>
    <w:div w:id="1577399078">
      <w:bodyDiv w:val="1"/>
      <w:marLeft w:val="0"/>
      <w:marRight w:val="0"/>
      <w:marTop w:val="0"/>
      <w:marBottom w:val="0"/>
      <w:divBdr>
        <w:top w:val="none" w:sz="0" w:space="0" w:color="auto"/>
        <w:left w:val="none" w:sz="0" w:space="0" w:color="auto"/>
        <w:bottom w:val="none" w:sz="0" w:space="0" w:color="auto"/>
        <w:right w:val="none" w:sz="0" w:space="0" w:color="auto"/>
      </w:divBdr>
    </w:div>
    <w:div w:id="1590964044">
      <w:bodyDiv w:val="1"/>
      <w:marLeft w:val="0"/>
      <w:marRight w:val="0"/>
      <w:marTop w:val="0"/>
      <w:marBottom w:val="0"/>
      <w:divBdr>
        <w:top w:val="none" w:sz="0" w:space="0" w:color="auto"/>
        <w:left w:val="none" w:sz="0" w:space="0" w:color="auto"/>
        <w:bottom w:val="none" w:sz="0" w:space="0" w:color="auto"/>
        <w:right w:val="none" w:sz="0" w:space="0" w:color="auto"/>
      </w:divBdr>
    </w:div>
    <w:div w:id="1609004132">
      <w:bodyDiv w:val="1"/>
      <w:marLeft w:val="0"/>
      <w:marRight w:val="0"/>
      <w:marTop w:val="0"/>
      <w:marBottom w:val="0"/>
      <w:divBdr>
        <w:top w:val="none" w:sz="0" w:space="0" w:color="auto"/>
        <w:left w:val="none" w:sz="0" w:space="0" w:color="auto"/>
        <w:bottom w:val="none" w:sz="0" w:space="0" w:color="auto"/>
        <w:right w:val="none" w:sz="0" w:space="0" w:color="auto"/>
      </w:divBdr>
    </w:div>
    <w:div w:id="1613437939">
      <w:bodyDiv w:val="1"/>
      <w:marLeft w:val="0"/>
      <w:marRight w:val="0"/>
      <w:marTop w:val="0"/>
      <w:marBottom w:val="0"/>
      <w:divBdr>
        <w:top w:val="none" w:sz="0" w:space="0" w:color="auto"/>
        <w:left w:val="none" w:sz="0" w:space="0" w:color="auto"/>
        <w:bottom w:val="none" w:sz="0" w:space="0" w:color="auto"/>
        <w:right w:val="none" w:sz="0" w:space="0" w:color="auto"/>
      </w:divBdr>
    </w:div>
    <w:div w:id="1614090997">
      <w:bodyDiv w:val="1"/>
      <w:marLeft w:val="0"/>
      <w:marRight w:val="0"/>
      <w:marTop w:val="0"/>
      <w:marBottom w:val="0"/>
      <w:divBdr>
        <w:top w:val="none" w:sz="0" w:space="0" w:color="auto"/>
        <w:left w:val="none" w:sz="0" w:space="0" w:color="auto"/>
        <w:bottom w:val="none" w:sz="0" w:space="0" w:color="auto"/>
        <w:right w:val="none" w:sz="0" w:space="0" w:color="auto"/>
      </w:divBdr>
    </w:div>
    <w:div w:id="1692103902">
      <w:bodyDiv w:val="1"/>
      <w:marLeft w:val="0"/>
      <w:marRight w:val="0"/>
      <w:marTop w:val="0"/>
      <w:marBottom w:val="0"/>
      <w:divBdr>
        <w:top w:val="none" w:sz="0" w:space="0" w:color="auto"/>
        <w:left w:val="none" w:sz="0" w:space="0" w:color="auto"/>
        <w:bottom w:val="none" w:sz="0" w:space="0" w:color="auto"/>
        <w:right w:val="none" w:sz="0" w:space="0" w:color="auto"/>
      </w:divBdr>
    </w:div>
    <w:div w:id="1694572977">
      <w:bodyDiv w:val="1"/>
      <w:marLeft w:val="0"/>
      <w:marRight w:val="0"/>
      <w:marTop w:val="0"/>
      <w:marBottom w:val="0"/>
      <w:divBdr>
        <w:top w:val="none" w:sz="0" w:space="0" w:color="auto"/>
        <w:left w:val="none" w:sz="0" w:space="0" w:color="auto"/>
        <w:bottom w:val="none" w:sz="0" w:space="0" w:color="auto"/>
        <w:right w:val="none" w:sz="0" w:space="0" w:color="auto"/>
      </w:divBdr>
    </w:div>
    <w:div w:id="1754274724">
      <w:bodyDiv w:val="1"/>
      <w:marLeft w:val="0"/>
      <w:marRight w:val="0"/>
      <w:marTop w:val="0"/>
      <w:marBottom w:val="0"/>
      <w:divBdr>
        <w:top w:val="none" w:sz="0" w:space="0" w:color="auto"/>
        <w:left w:val="none" w:sz="0" w:space="0" w:color="auto"/>
        <w:bottom w:val="none" w:sz="0" w:space="0" w:color="auto"/>
        <w:right w:val="none" w:sz="0" w:space="0" w:color="auto"/>
      </w:divBdr>
    </w:div>
    <w:div w:id="1799835632">
      <w:bodyDiv w:val="1"/>
      <w:marLeft w:val="0"/>
      <w:marRight w:val="0"/>
      <w:marTop w:val="0"/>
      <w:marBottom w:val="0"/>
      <w:divBdr>
        <w:top w:val="none" w:sz="0" w:space="0" w:color="auto"/>
        <w:left w:val="none" w:sz="0" w:space="0" w:color="auto"/>
        <w:bottom w:val="none" w:sz="0" w:space="0" w:color="auto"/>
        <w:right w:val="none" w:sz="0" w:space="0" w:color="auto"/>
      </w:divBdr>
    </w:div>
    <w:div w:id="1830754934">
      <w:bodyDiv w:val="1"/>
      <w:marLeft w:val="0"/>
      <w:marRight w:val="0"/>
      <w:marTop w:val="0"/>
      <w:marBottom w:val="0"/>
      <w:divBdr>
        <w:top w:val="none" w:sz="0" w:space="0" w:color="auto"/>
        <w:left w:val="none" w:sz="0" w:space="0" w:color="auto"/>
        <w:bottom w:val="none" w:sz="0" w:space="0" w:color="auto"/>
        <w:right w:val="none" w:sz="0" w:space="0" w:color="auto"/>
      </w:divBdr>
    </w:div>
    <w:div w:id="1870221827">
      <w:bodyDiv w:val="1"/>
      <w:marLeft w:val="0"/>
      <w:marRight w:val="0"/>
      <w:marTop w:val="0"/>
      <w:marBottom w:val="0"/>
      <w:divBdr>
        <w:top w:val="none" w:sz="0" w:space="0" w:color="auto"/>
        <w:left w:val="none" w:sz="0" w:space="0" w:color="auto"/>
        <w:bottom w:val="none" w:sz="0" w:space="0" w:color="auto"/>
        <w:right w:val="none" w:sz="0" w:space="0" w:color="auto"/>
      </w:divBdr>
    </w:div>
    <w:div w:id="1879245135">
      <w:bodyDiv w:val="1"/>
      <w:marLeft w:val="0"/>
      <w:marRight w:val="0"/>
      <w:marTop w:val="0"/>
      <w:marBottom w:val="0"/>
      <w:divBdr>
        <w:top w:val="none" w:sz="0" w:space="0" w:color="auto"/>
        <w:left w:val="none" w:sz="0" w:space="0" w:color="auto"/>
        <w:bottom w:val="none" w:sz="0" w:space="0" w:color="auto"/>
        <w:right w:val="none" w:sz="0" w:space="0" w:color="auto"/>
      </w:divBdr>
    </w:div>
    <w:div w:id="1888712310">
      <w:bodyDiv w:val="1"/>
      <w:marLeft w:val="0"/>
      <w:marRight w:val="0"/>
      <w:marTop w:val="0"/>
      <w:marBottom w:val="0"/>
      <w:divBdr>
        <w:top w:val="none" w:sz="0" w:space="0" w:color="auto"/>
        <w:left w:val="none" w:sz="0" w:space="0" w:color="auto"/>
        <w:bottom w:val="none" w:sz="0" w:space="0" w:color="auto"/>
        <w:right w:val="none" w:sz="0" w:space="0" w:color="auto"/>
      </w:divBdr>
    </w:div>
    <w:div w:id="1916549753">
      <w:bodyDiv w:val="1"/>
      <w:marLeft w:val="0"/>
      <w:marRight w:val="0"/>
      <w:marTop w:val="0"/>
      <w:marBottom w:val="0"/>
      <w:divBdr>
        <w:top w:val="none" w:sz="0" w:space="0" w:color="auto"/>
        <w:left w:val="none" w:sz="0" w:space="0" w:color="auto"/>
        <w:bottom w:val="none" w:sz="0" w:space="0" w:color="auto"/>
        <w:right w:val="none" w:sz="0" w:space="0" w:color="auto"/>
      </w:divBdr>
    </w:div>
    <w:div w:id="1918977295">
      <w:bodyDiv w:val="1"/>
      <w:marLeft w:val="0"/>
      <w:marRight w:val="0"/>
      <w:marTop w:val="0"/>
      <w:marBottom w:val="0"/>
      <w:divBdr>
        <w:top w:val="none" w:sz="0" w:space="0" w:color="auto"/>
        <w:left w:val="none" w:sz="0" w:space="0" w:color="auto"/>
        <w:bottom w:val="none" w:sz="0" w:space="0" w:color="auto"/>
        <w:right w:val="none" w:sz="0" w:space="0" w:color="auto"/>
      </w:divBdr>
    </w:div>
    <w:div w:id="1926835807">
      <w:bodyDiv w:val="1"/>
      <w:marLeft w:val="0"/>
      <w:marRight w:val="0"/>
      <w:marTop w:val="0"/>
      <w:marBottom w:val="0"/>
      <w:divBdr>
        <w:top w:val="none" w:sz="0" w:space="0" w:color="auto"/>
        <w:left w:val="none" w:sz="0" w:space="0" w:color="auto"/>
        <w:bottom w:val="none" w:sz="0" w:space="0" w:color="auto"/>
        <w:right w:val="none" w:sz="0" w:space="0" w:color="auto"/>
      </w:divBdr>
    </w:div>
    <w:div w:id="1985625110">
      <w:bodyDiv w:val="1"/>
      <w:marLeft w:val="0"/>
      <w:marRight w:val="0"/>
      <w:marTop w:val="0"/>
      <w:marBottom w:val="0"/>
      <w:divBdr>
        <w:top w:val="none" w:sz="0" w:space="0" w:color="auto"/>
        <w:left w:val="none" w:sz="0" w:space="0" w:color="auto"/>
        <w:bottom w:val="none" w:sz="0" w:space="0" w:color="auto"/>
        <w:right w:val="none" w:sz="0" w:space="0" w:color="auto"/>
      </w:divBdr>
    </w:div>
    <w:div w:id="1995182682">
      <w:bodyDiv w:val="1"/>
      <w:marLeft w:val="0"/>
      <w:marRight w:val="0"/>
      <w:marTop w:val="0"/>
      <w:marBottom w:val="0"/>
      <w:divBdr>
        <w:top w:val="none" w:sz="0" w:space="0" w:color="auto"/>
        <w:left w:val="none" w:sz="0" w:space="0" w:color="auto"/>
        <w:bottom w:val="none" w:sz="0" w:space="0" w:color="auto"/>
        <w:right w:val="none" w:sz="0" w:space="0" w:color="auto"/>
      </w:divBdr>
    </w:div>
    <w:div w:id="2075540001">
      <w:bodyDiv w:val="1"/>
      <w:marLeft w:val="0"/>
      <w:marRight w:val="0"/>
      <w:marTop w:val="0"/>
      <w:marBottom w:val="0"/>
      <w:divBdr>
        <w:top w:val="none" w:sz="0" w:space="0" w:color="auto"/>
        <w:left w:val="none" w:sz="0" w:space="0" w:color="auto"/>
        <w:bottom w:val="none" w:sz="0" w:space="0" w:color="auto"/>
        <w:right w:val="none" w:sz="0" w:space="0" w:color="auto"/>
      </w:divBdr>
    </w:div>
    <w:div w:id="21213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stasievkasp.ru/" TargetMode="External"/><Relationship Id="rId5" Type="http://schemas.openxmlformats.org/officeDocument/2006/relationships/webSettings" Target="webSettings.xml"/><Relationship Id="rId10" Type="http://schemas.openxmlformats.org/officeDocument/2006/relationships/hyperlink" Target="https://anastasievkasp.ru/" TargetMode="External"/><Relationship Id="rId4" Type="http://schemas.openxmlformats.org/officeDocument/2006/relationships/settings" Target="settings.xml"/><Relationship Id="rId9" Type="http://schemas.openxmlformats.org/officeDocument/2006/relationships/hyperlink" Target="https://anastasievka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0E4F-EA04-4D73-B3B6-8A6685D9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4551</Words>
  <Characters>25942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2023-10-18T09:45:00Z</cp:lastPrinted>
  <dcterms:created xsi:type="dcterms:W3CDTF">2023-10-18T09:47:00Z</dcterms:created>
  <dcterms:modified xsi:type="dcterms:W3CDTF">2023-10-18T09:47:00Z</dcterms:modified>
</cp:coreProperties>
</file>