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2F" w:rsidRDefault="0083082F" w:rsidP="0083082F">
      <w:pPr>
        <w:spacing w:line="240" w:lineRule="auto"/>
        <w:contextualSpacing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</w:t>
      </w:r>
    </w:p>
    <w:p w:rsidR="0073598D" w:rsidRDefault="0083082F" w:rsidP="0083082F">
      <w:pPr>
        <w:spacing w:line="240" w:lineRule="auto"/>
        <w:contextualSpacing/>
        <w:rPr>
          <w:b/>
        </w:rPr>
      </w:pPr>
      <w:r>
        <w:rPr>
          <w:b/>
        </w:rPr>
        <w:t xml:space="preserve">                                    </w:t>
      </w:r>
      <w:r w:rsidR="00790A81">
        <w:rPr>
          <w:b/>
        </w:rPr>
        <w:t>РОССИЙСКАЯ ФЕДЕРАЦИЯ</w:t>
      </w:r>
    </w:p>
    <w:p w:rsidR="0073598D" w:rsidRDefault="00790A81">
      <w:pPr>
        <w:spacing w:line="240" w:lineRule="auto"/>
        <w:contextualSpacing/>
        <w:jc w:val="center"/>
        <w:rPr>
          <w:b/>
        </w:rPr>
      </w:pPr>
      <w:r>
        <w:rPr>
          <w:b/>
        </w:rPr>
        <w:t>РОСТОВСКАЯ ОБЛАСТЬ НЕКЛИНОВСКИЙ РАЙОН</w:t>
      </w:r>
    </w:p>
    <w:p w:rsidR="0073598D" w:rsidRDefault="00790A81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73598D" w:rsidRDefault="00790A81">
      <w:pPr>
        <w:spacing w:line="240" w:lineRule="auto"/>
        <w:contextualSpacing/>
        <w:jc w:val="center"/>
        <w:rPr>
          <w:b/>
        </w:rPr>
      </w:pPr>
      <w:r>
        <w:rPr>
          <w:b/>
        </w:rPr>
        <w:t>«</w:t>
      </w:r>
      <w:r w:rsidR="00C325C4">
        <w:rPr>
          <w:b/>
        </w:rPr>
        <w:t>АНАСТАСИЕВСКОЕ</w:t>
      </w:r>
      <w:r>
        <w:rPr>
          <w:b/>
        </w:rPr>
        <w:t xml:space="preserve"> СЕЛЬСКОЕ ПОСЕЛЕНИЕ»</w:t>
      </w:r>
    </w:p>
    <w:p w:rsidR="0073598D" w:rsidRDefault="00790A81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АДМИНИСТРАЦИЯ </w:t>
      </w:r>
      <w:r w:rsidR="00C325C4">
        <w:rPr>
          <w:b/>
        </w:rPr>
        <w:t>АНАСТАСИЕВСКОГО</w:t>
      </w:r>
      <w:r>
        <w:rPr>
          <w:b/>
        </w:rPr>
        <w:t xml:space="preserve"> СЕЛЬСКОГО ПОСЕЛЕНИЯ</w:t>
      </w:r>
    </w:p>
    <w:p w:rsidR="0073598D" w:rsidRDefault="0073598D">
      <w:pPr>
        <w:jc w:val="center"/>
        <w:rPr>
          <w:b/>
        </w:rPr>
      </w:pPr>
    </w:p>
    <w:p w:rsidR="0073598D" w:rsidRDefault="00790A81">
      <w:pPr>
        <w:jc w:val="center"/>
        <w:rPr>
          <w:b/>
        </w:rPr>
      </w:pPr>
      <w:r>
        <w:rPr>
          <w:b/>
        </w:rPr>
        <w:t>ПОСТАНОВЛЕНИЕ</w:t>
      </w:r>
    </w:p>
    <w:p w:rsidR="0073598D" w:rsidRDefault="0073598D">
      <w:pPr>
        <w:tabs>
          <w:tab w:val="left" w:pos="7725"/>
        </w:tabs>
        <w:ind w:firstLine="652"/>
        <w:rPr>
          <w:i/>
          <w:color w:val="FF0000"/>
        </w:rPr>
      </w:pPr>
    </w:p>
    <w:p w:rsidR="0073598D" w:rsidRDefault="00C325C4" w:rsidP="00C325C4">
      <w:pPr>
        <w:tabs>
          <w:tab w:val="left" w:pos="7725"/>
        </w:tabs>
        <w:ind w:firstLine="652"/>
      </w:pPr>
      <w:r>
        <w:rPr>
          <w:color w:val="000000" w:themeColor="text1"/>
        </w:rPr>
        <w:t>«</w:t>
      </w:r>
      <w:proofErr w:type="gramStart"/>
      <w:r>
        <w:rPr>
          <w:color w:val="000000" w:themeColor="text1"/>
        </w:rPr>
        <w:t>29</w:t>
      </w:r>
      <w:r w:rsidR="009E4967">
        <w:rPr>
          <w:color w:val="000000" w:themeColor="text1"/>
        </w:rPr>
        <w:t xml:space="preserve">»  </w:t>
      </w:r>
      <w:r>
        <w:rPr>
          <w:color w:val="000000" w:themeColor="text1"/>
        </w:rPr>
        <w:t>дека</w:t>
      </w:r>
      <w:r w:rsidR="009E4967">
        <w:rPr>
          <w:color w:val="000000" w:themeColor="text1"/>
        </w:rPr>
        <w:t>бря</w:t>
      </w:r>
      <w:proofErr w:type="gramEnd"/>
      <w:r w:rsidR="00790A81" w:rsidRPr="003212BF">
        <w:rPr>
          <w:color w:val="000000" w:themeColor="text1"/>
        </w:rPr>
        <w:t xml:space="preserve"> 2023 г</w:t>
      </w:r>
      <w:r w:rsidR="00790A81" w:rsidRPr="003212BF">
        <w:rPr>
          <w:i/>
          <w:color w:val="FF0000"/>
        </w:rPr>
        <w:t>.</w:t>
      </w:r>
      <w:r w:rsidR="00790A81">
        <w:rPr>
          <w:i/>
          <w:color w:val="FF0000"/>
        </w:rPr>
        <w:t xml:space="preserve">                           </w:t>
      </w:r>
      <w:proofErr w:type="gramStart"/>
      <w:r>
        <w:t xml:space="preserve">№ </w:t>
      </w:r>
      <w:r w:rsidR="00790A81">
        <w:t xml:space="preserve"> </w:t>
      </w:r>
      <w:r>
        <w:t>164</w:t>
      </w:r>
      <w:proofErr w:type="gramEnd"/>
      <w:r w:rsidR="00790A81">
        <w:t xml:space="preserve">                      </w:t>
      </w:r>
      <w:r w:rsidR="00790A81">
        <w:tab/>
      </w:r>
      <w:r w:rsidR="00790A81">
        <w:tab/>
        <w:t xml:space="preserve"> с. </w:t>
      </w:r>
      <w:r>
        <w:t xml:space="preserve">Анастасиевка </w:t>
      </w:r>
    </w:p>
    <w:p w:rsidR="00C325C4" w:rsidRDefault="00C325C4" w:rsidP="00C325C4">
      <w:pPr>
        <w:tabs>
          <w:tab w:val="left" w:pos="7725"/>
        </w:tabs>
        <w:ind w:firstLine="652"/>
        <w:rPr>
          <w:b/>
          <w:sz w:val="24"/>
        </w:rPr>
      </w:pPr>
    </w:p>
    <w:p w:rsidR="0073598D" w:rsidRPr="00C325C4" w:rsidRDefault="00790A81">
      <w:pPr>
        <w:ind w:right="3570" w:firstLine="0"/>
        <w:rPr>
          <w:sz w:val="28"/>
          <w:szCs w:val="28"/>
        </w:rPr>
      </w:pPr>
      <w:r w:rsidRPr="00C325C4">
        <w:rPr>
          <w:sz w:val="28"/>
          <w:szCs w:val="28"/>
        </w:rPr>
        <w:t>О создании мест накопления отработанных ртутьсодержащих ламп и порядке информирования потребителей о расположении таких мест на территории </w:t>
      </w:r>
      <w:proofErr w:type="spellStart"/>
      <w:r w:rsidR="00C325C4" w:rsidRPr="00C325C4">
        <w:rPr>
          <w:sz w:val="28"/>
          <w:szCs w:val="28"/>
        </w:rPr>
        <w:t>Анастасиевского</w:t>
      </w:r>
      <w:proofErr w:type="spellEnd"/>
      <w:r w:rsidRPr="00C325C4">
        <w:rPr>
          <w:sz w:val="28"/>
          <w:szCs w:val="28"/>
        </w:rPr>
        <w:t xml:space="preserve"> сельского поселения</w:t>
      </w:r>
      <w:r w:rsidR="00CC3C37">
        <w:rPr>
          <w:sz w:val="28"/>
          <w:szCs w:val="28"/>
        </w:rPr>
        <w:t>.</w:t>
      </w:r>
      <w:r w:rsidRPr="00C325C4">
        <w:rPr>
          <w:sz w:val="28"/>
          <w:szCs w:val="28"/>
        </w:rPr>
        <w:t> </w:t>
      </w:r>
    </w:p>
    <w:p w:rsidR="0073598D" w:rsidRPr="00C325C4" w:rsidRDefault="00790A81">
      <w:pPr>
        <w:ind w:firstLine="525"/>
        <w:rPr>
          <w:sz w:val="28"/>
          <w:szCs w:val="28"/>
        </w:rPr>
      </w:pPr>
      <w:r w:rsidRPr="00C325C4">
        <w:rPr>
          <w:sz w:val="28"/>
          <w:szCs w:val="28"/>
        </w:rPr>
        <w:t> </w:t>
      </w:r>
    </w:p>
    <w:p w:rsidR="0073598D" w:rsidRPr="00C325C4" w:rsidRDefault="00790A81" w:rsidP="00C325C4">
      <w:pPr>
        <w:spacing w:line="240" w:lineRule="auto"/>
        <w:ind w:firstLine="525"/>
        <w:rPr>
          <w:sz w:val="28"/>
          <w:szCs w:val="28"/>
        </w:rPr>
      </w:pPr>
      <w:r w:rsidRPr="00C325C4">
        <w:rPr>
          <w:sz w:val="28"/>
          <w:szCs w:val="28"/>
        </w:rPr>
        <w:t xml:space="preserve">В соответствии с Федеральным законом от 06.10.2003 № 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 52-ФЗ «О санитарно-эпидемиологическом благополучии населения», постановлением Правительства Российской Федерации от 28.12.2020 № 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 Уставом Решения собрания депутатов </w:t>
      </w:r>
      <w:proofErr w:type="spellStart"/>
      <w:r w:rsidR="00C325C4" w:rsidRPr="00C325C4">
        <w:rPr>
          <w:sz w:val="28"/>
          <w:szCs w:val="28"/>
        </w:rPr>
        <w:t>Анастасиевского</w:t>
      </w:r>
      <w:proofErr w:type="spellEnd"/>
      <w:r w:rsidR="00CC3C37">
        <w:rPr>
          <w:sz w:val="28"/>
          <w:szCs w:val="28"/>
        </w:rPr>
        <w:t xml:space="preserve"> сельского поселения  А</w:t>
      </w:r>
      <w:r w:rsidRPr="00C325C4">
        <w:rPr>
          <w:sz w:val="28"/>
          <w:szCs w:val="28"/>
        </w:rPr>
        <w:t xml:space="preserve">дминистрация </w:t>
      </w:r>
      <w:proofErr w:type="spellStart"/>
      <w:r w:rsidR="00C325C4" w:rsidRPr="00C325C4">
        <w:rPr>
          <w:sz w:val="28"/>
          <w:szCs w:val="28"/>
        </w:rPr>
        <w:t>Анастасиевского</w:t>
      </w:r>
      <w:proofErr w:type="spellEnd"/>
      <w:r w:rsidRPr="00C325C4">
        <w:rPr>
          <w:sz w:val="28"/>
          <w:szCs w:val="28"/>
        </w:rPr>
        <w:t xml:space="preserve"> сельского поселения ПОСТАНОВЛЯЕТ:</w:t>
      </w:r>
    </w:p>
    <w:p w:rsidR="0073598D" w:rsidRPr="00C325C4" w:rsidRDefault="00790A81" w:rsidP="00C325C4">
      <w:pPr>
        <w:spacing w:line="240" w:lineRule="auto"/>
        <w:ind w:firstLine="0"/>
        <w:jc w:val="center"/>
        <w:rPr>
          <w:sz w:val="28"/>
          <w:szCs w:val="28"/>
        </w:rPr>
      </w:pPr>
      <w:r w:rsidRPr="00C325C4">
        <w:rPr>
          <w:sz w:val="28"/>
          <w:szCs w:val="28"/>
        </w:rPr>
        <w:t> </w:t>
      </w:r>
    </w:p>
    <w:p w:rsidR="0073598D" w:rsidRPr="00C325C4" w:rsidRDefault="00790A81" w:rsidP="00C325C4">
      <w:pPr>
        <w:spacing w:line="240" w:lineRule="auto"/>
        <w:ind w:firstLine="525"/>
        <w:rPr>
          <w:sz w:val="28"/>
          <w:szCs w:val="28"/>
        </w:rPr>
      </w:pPr>
      <w:r w:rsidRPr="00C325C4">
        <w:rPr>
          <w:sz w:val="28"/>
          <w:szCs w:val="28"/>
        </w:rPr>
        <w:t xml:space="preserve">1. Определить места 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</w:t>
      </w:r>
      <w:r w:rsidRPr="00C325C4">
        <w:rPr>
          <w:sz w:val="28"/>
          <w:szCs w:val="28"/>
        </w:rPr>
        <w:lastRenderedPageBreak/>
        <w:t>по управлению, содержанию и ремонту общего имущества в многоквартирном доме ненадлежащего качества и (или) с перерывами, превышающими установленную продолжительность», не представляется возможной в силу отсутствия в многоквартирных домах помещений для организации мест накопления, согласно приложению к настоящему постановлению.</w:t>
      </w:r>
    </w:p>
    <w:p w:rsidR="0073598D" w:rsidRPr="00C325C4" w:rsidRDefault="00790A81" w:rsidP="00C325C4">
      <w:pPr>
        <w:spacing w:line="240" w:lineRule="auto"/>
        <w:ind w:firstLine="525"/>
        <w:rPr>
          <w:sz w:val="28"/>
          <w:szCs w:val="28"/>
        </w:rPr>
      </w:pPr>
      <w:r w:rsidRPr="00C325C4">
        <w:rPr>
          <w:sz w:val="28"/>
          <w:szCs w:val="28"/>
        </w:rPr>
        <w:t>2. Информирование потребителей ртутьсодержащих ламп о расположении мест накопления отработанных ртутьсодержащих ламп на территории </w:t>
      </w:r>
      <w:proofErr w:type="spellStart"/>
      <w:r w:rsidR="00C325C4" w:rsidRPr="00C325C4">
        <w:rPr>
          <w:sz w:val="28"/>
          <w:szCs w:val="28"/>
        </w:rPr>
        <w:t>Анастасиевского</w:t>
      </w:r>
      <w:proofErr w:type="spellEnd"/>
      <w:r w:rsidRPr="00C325C4">
        <w:rPr>
          <w:sz w:val="28"/>
          <w:szCs w:val="28"/>
        </w:rPr>
        <w:t xml:space="preserve"> сельского поселения осуществляется Администрацией </w:t>
      </w:r>
      <w:proofErr w:type="spellStart"/>
      <w:r w:rsidR="00C325C4" w:rsidRPr="00C325C4">
        <w:rPr>
          <w:sz w:val="28"/>
          <w:szCs w:val="28"/>
        </w:rPr>
        <w:t>Анастасиевского</w:t>
      </w:r>
      <w:proofErr w:type="spellEnd"/>
      <w:r w:rsidRPr="00C325C4">
        <w:rPr>
          <w:sz w:val="28"/>
          <w:szCs w:val="28"/>
        </w:rPr>
        <w:t xml:space="preserve"> сельского поселения посредством размещения списка указа</w:t>
      </w:r>
      <w:r w:rsidR="00B63977">
        <w:rPr>
          <w:sz w:val="28"/>
          <w:szCs w:val="28"/>
        </w:rPr>
        <w:t>нных мест на официальном сайте А</w:t>
      </w:r>
      <w:r w:rsidRPr="00C325C4">
        <w:rPr>
          <w:sz w:val="28"/>
          <w:szCs w:val="28"/>
        </w:rPr>
        <w:t>дминистрации </w:t>
      </w:r>
      <w:proofErr w:type="spellStart"/>
      <w:r w:rsidR="00C325C4" w:rsidRPr="00C325C4">
        <w:rPr>
          <w:sz w:val="28"/>
          <w:szCs w:val="28"/>
        </w:rPr>
        <w:t>Анастасиевского</w:t>
      </w:r>
      <w:proofErr w:type="spellEnd"/>
      <w:r w:rsidRPr="00C325C4">
        <w:rPr>
          <w:sz w:val="28"/>
          <w:szCs w:val="28"/>
        </w:rPr>
        <w:t xml:space="preserve"> сельского поселения</w:t>
      </w:r>
    </w:p>
    <w:p w:rsidR="0073598D" w:rsidRPr="00C325C4" w:rsidRDefault="00790A81" w:rsidP="00C325C4">
      <w:pPr>
        <w:spacing w:line="240" w:lineRule="auto"/>
        <w:ind w:firstLine="525"/>
        <w:rPr>
          <w:sz w:val="28"/>
          <w:szCs w:val="28"/>
        </w:rPr>
      </w:pPr>
      <w:r w:rsidRPr="00C325C4">
        <w:rPr>
          <w:sz w:val="28"/>
          <w:szCs w:val="28"/>
        </w:rPr>
        <w:t xml:space="preserve">3. 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</w:t>
      </w:r>
      <w:proofErr w:type="gramStart"/>
      <w:r w:rsidRPr="00C325C4">
        <w:rPr>
          <w:sz w:val="28"/>
          <w:szCs w:val="28"/>
        </w:rPr>
        <w:t>ламп  информацию</w:t>
      </w:r>
      <w:proofErr w:type="gramEnd"/>
      <w:r w:rsidRPr="00C325C4">
        <w:rPr>
          <w:sz w:val="28"/>
          <w:szCs w:val="28"/>
        </w:rPr>
        <w:t xml:space="preserve"> об адресах накопления отработанных ртутьсодержащих ламп.</w:t>
      </w:r>
    </w:p>
    <w:p w:rsidR="0073598D" w:rsidRPr="00C325C4" w:rsidRDefault="00790A81" w:rsidP="00C325C4">
      <w:pPr>
        <w:spacing w:line="240" w:lineRule="auto"/>
        <w:ind w:firstLine="525"/>
        <w:rPr>
          <w:sz w:val="28"/>
          <w:szCs w:val="28"/>
        </w:rPr>
      </w:pPr>
      <w:r w:rsidRPr="00C325C4">
        <w:rPr>
          <w:sz w:val="28"/>
          <w:szCs w:val="28"/>
        </w:rPr>
        <w:t>4.</w:t>
      </w:r>
      <w:r w:rsidR="00B63977">
        <w:rPr>
          <w:sz w:val="28"/>
          <w:szCs w:val="28"/>
        </w:rPr>
        <w:t xml:space="preserve"> </w:t>
      </w:r>
      <w:r w:rsidRPr="00C325C4">
        <w:rPr>
          <w:sz w:val="28"/>
          <w:szCs w:val="28"/>
        </w:rPr>
        <w:t xml:space="preserve">Настоящее постановление вступает в силу со дня его официального </w:t>
      </w:r>
      <w:proofErr w:type="gramStart"/>
      <w:r w:rsidRPr="00C325C4">
        <w:rPr>
          <w:sz w:val="28"/>
          <w:szCs w:val="28"/>
        </w:rPr>
        <w:t>опубликования(</w:t>
      </w:r>
      <w:proofErr w:type="gramEnd"/>
      <w:r w:rsidRPr="00C325C4">
        <w:rPr>
          <w:sz w:val="28"/>
          <w:szCs w:val="28"/>
        </w:rPr>
        <w:t>обнародования на официальном сайте).</w:t>
      </w:r>
    </w:p>
    <w:p w:rsidR="0073598D" w:rsidRPr="00C325C4" w:rsidRDefault="00790A81" w:rsidP="00C325C4">
      <w:pPr>
        <w:spacing w:line="240" w:lineRule="auto"/>
        <w:ind w:firstLine="0"/>
        <w:rPr>
          <w:sz w:val="28"/>
          <w:szCs w:val="28"/>
        </w:rPr>
      </w:pPr>
      <w:r w:rsidRPr="00C325C4">
        <w:rPr>
          <w:sz w:val="28"/>
          <w:szCs w:val="28"/>
        </w:rPr>
        <w:t xml:space="preserve">      </w:t>
      </w:r>
      <w:r w:rsidR="00CC3C37">
        <w:rPr>
          <w:sz w:val="28"/>
          <w:szCs w:val="28"/>
        </w:rPr>
        <w:t xml:space="preserve"> </w:t>
      </w:r>
      <w:r w:rsidRPr="00C325C4">
        <w:rPr>
          <w:sz w:val="28"/>
          <w:szCs w:val="28"/>
        </w:rPr>
        <w:t xml:space="preserve"> 5. Контроль за исполнением настоящего постановления оставляю за собой.</w:t>
      </w:r>
    </w:p>
    <w:p w:rsidR="0073598D" w:rsidRPr="00C325C4" w:rsidRDefault="00790A81" w:rsidP="00C325C4">
      <w:pPr>
        <w:spacing w:line="240" w:lineRule="auto"/>
        <w:ind w:left="840" w:hanging="840"/>
        <w:rPr>
          <w:sz w:val="28"/>
          <w:szCs w:val="28"/>
        </w:rPr>
      </w:pPr>
      <w:r w:rsidRPr="00C325C4">
        <w:rPr>
          <w:sz w:val="28"/>
          <w:szCs w:val="28"/>
        </w:rPr>
        <w:t> </w:t>
      </w:r>
    </w:p>
    <w:p w:rsidR="0073598D" w:rsidRPr="00C325C4" w:rsidRDefault="00790A81" w:rsidP="00C325C4">
      <w:pPr>
        <w:spacing w:line="240" w:lineRule="auto"/>
        <w:ind w:left="840" w:hanging="840"/>
        <w:rPr>
          <w:sz w:val="28"/>
          <w:szCs w:val="28"/>
        </w:rPr>
      </w:pPr>
      <w:r w:rsidRPr="00C325C4">
        <w:rPr>
          <w:sz w:val="28"/>
          <w:szCs w:val="28"/>
        </w:rPr>
        <w:t> </w:t>
      </w:r>
    </w:p>
    <w:p w:rsidR="0073598D" w:rsidRPr="00C325C4" w:rsidRDefault="00CC3C37" w:rsidP="00C325C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790A81" w:rsidRPr="00C325C4">
        <w:rPr>
          <w:sz w:val="28"/>
          <w:szCs w:val="28"/>
        </w:rPr>
        <w:t xml:space="preserve">дминистрации </w:t>
      </w:r>
    </w:p>
    <w:p w:rsidR="0073598D" w:rsidRPr="00C325C4" w:rsidRDefault="00C325C4" w:rsidP="00C325C4">
      <w:pPr>
        <w:spacing w:line="240" w:lineRule="auto"/>
        <w:ind w:firstLine="0"/>
        <w:jc w:val="left"/>
        <w:rPr>
          <w:sz w:val="28"/>
          <w:szCs w:val="28"/>
        </w:rPr>
      </w:pPr>
      <w:proofErr w:type="spellStart"/>
      <w:proofErr w:type="gramStart"/>
      <w:r w:rsidRPr="00C325C4"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</w:t>
      </w:r>
      <w:r w:rsidR="00790A81" w:rsidRPr="00C325C4">
        <w:rPr>
          <w:sz w:val="28"/>
          <w:szCs w:val="28"/>
        </w:rPr>
        <w:t xml:space="preserve"> сельского</w:t>
      </w:r>
      <w:proofErr w:type="gramEnd"/>
      <w:r w:rsidR="00790A81" w:rsidRPr="00C325C4">
        <w:rPr>
          <w:sz w:val="28"/>
          <w:szCs w:val="28"/>
        </w:rPr>
        <w:t xml:space="preserve"> поселения                                         </w:t>
      </w:r>
      <w:proofErr w:type="spellStart"/>
      <w:r w:rsidR="00790A81" w:rsidRPr="00C325C4">
        <w:rPr>
          <w:sz w:val="28"/>
          <w:szCs w:val="28"/>
        </w:rPr>
        <w:t>Е.</w:t>
      </w:r>
      <w:r>
        <w:rPr>
          <w:sz w:val="28"/>
          <w:szCs w:val="28"/>
        </w:rPr>
        <w:t>А</w:t>
      </w:r>
      <w:r w:rsidR="00790A81" w:rsidRPr="00C325C4">
        <w:rPr>
          <w:sz w:val="28"/>
          <w:szCs w:val="28"/>
        </w:rPr>
        <w:t>.</w:t>
      </w:r>
      <w:r>
        <w:rPr>
          <w:sz w:val="28"/>
          <w:szCs w:val="28"/>
        </w:rPr>
        <w:t>Андреева</w:t>
      </w:r>
      <w:proofErr w:type="spellEnd"/>
    </w:p>
    <w:p w:rsidR="0073598D" w:rsidRDefault="00790A81" w:rsidP="00C325C4">
      <w:pPr>
        <w:spacing w:line="240" w:lineRule="auto"/>
        <w:ind w:firstLine="0"/>
        <w:rPr>
          <w:sz w:val="24"/>
        </w:rPr>
      </w:pPr>
      <w:r>
        <w:rPr>
          <w:sz w:val="24"/>
        </w:rPr>
        <w:t> </w:t>
      </w:r>
    </w:p>
    <w:p w:rsidR="0073598D" w:rsidRDefault="00790A81">
      <w:pPr>
        <w:ind w:left="3615" w:hanging="3615"/>
        <w:rPr>
          <w:sz w:val="24"/>
        </w:rPr>
      </w:pPr>
      <w:r>
        <w:rPr>
          <w:sz w:val="24"/>
        </w:rPr>
        <w:t> </w:t>
      </w:r>
    </w:p>
    <w:p w:rsidR="0073598D" w:rsidRDefault="0073598D">
      <w:pPr>
        <w:ind w:left="3615" w:hanging="3615"/>
        <w:rPr>
          <w:sz w:val="24"/>
        </w:rPr>
      </w:pPr>
    </w:p>
    <w:p w:rsidR="0073598D" w:rsidRDefault="0073598D">
      <w:pPr>
        <w:ind w:left="3615" w:hanging="3615"/>
        <w:rPr>
          <w:sz w:val="24"/>
        </w:rPr>
      </w:pPr>
    </w:p>
    <w:p w:rsidR="0073598D" w:rsidRDefault="0073598D">
      <w:pPr>
        <w:ind w:left="3615" w:hanging="3615"/>
        <w:rPr>
          <w:sz w:val="24"/>
        </w:rPr>
      </w:pPr>
    </w:p>
    <w:p w:rsidR="0073598D" w:rsidRDefault="0073598D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C901B1" w:rsidRDefault="00C901B1">
      <w:pPr>
        <w:ind w:left="3615" w:hanging="3615"/>
        <w:rPr>
          <w:sz w:val="24"/>
        </w:rPr>
      </w:pPr>
    </w:p>
    <w:p w:rsidR="0073598D" w:rsidRDefault="00C901B1" w:rsidP="00CC3C37">
      <w:pPr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</w:t>
      </w:r>
      <w:r w:rsidR="00790A81">
        <w:rPr>
          <w:sz w:val="24"/>
        </w:rPr>
        <w:t xml:space="preserve"> Приложение</w:t>
      </w:r>
      <w:r w:rsidR="00CC3C37">
        <w:rPr>
          <w:sz w:val="24"/>
        </w:rPr>
        <w:t xml:space="preserve"> </w:t>
      </w:r>
      <w:r w:rsidR="00790A81">
        <w:rPr>
          <w:sz w:val="24"/>
        </w:rPr>
        <w:t xml:space="preserve">                                                                к постановлению </w:t>
      </w:r>
      <w:r w:rsidR="00CC3C37">
        <w:rPr>
          <w:sz w:val="24"/>
        </w:rPr>
        <w:t>А</w:t>
      </w:r>
      <w:r w:rsidR="00790A81">
        <w:rPr>
          <w:sz w:val="24"/>
        </w:rPr>
        <w:t xml:space="preserve">дминистрации </w:t>
      </w:r>
    </w:p>
    <w:p w:rsidR="00C901B1" w:rsidRDefault="00790A81" w:rsidP="00CC3C37">
      <w:pPr>
        <w:spacing w:line="240" w:lineRule="auto"/>
        <w:ind w:left="4395" w:hanging="361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C901B1">
        <w:rPr>
          <w:sz w:val="24"/>
        </w:rPr>
        <w:t xml:space="preserve">  </w:t>
      </w:r>
      <w:proofErr w:type="spellStart"/>
      <w:r w:rsidR="00C325C4">
        <w:rPr>
          <w:sz w:val="24"/>
        </w:rPr>
        <w:t>Анастасиевского</w:t>
      </w:r>
      <w:proofErr w:type="spellEnd"/>
      <w:r w:rsidR="00C901B1">
        <w:rPr>
          <w:sz w:val="24"/>
        </w:rPr>
        <w:t xml:space="preserve"> сельского    поселения</w:t>
      </w:r>
      <w:r w:rsidR="003212BF">
        <w:rPr>
          <w:sz w:val="24"/>
        </w:rPr>
        <w:t xml:space="preserve">     </w:t>
      </w:r>
      <w:r w:rsidR="00C901B1">
        <w:rPr>
          <w:sz w:val="24"/>
        </w:rPr>
        <w:t xml:space="preserve">              </w:t>
      </w:r>
      <w:r w:rsidR="00CC3C37">
        <w:rPr>
          <w:sz w:val="24"/>
        </w:rPr>
        <w:t xml:space="preserve">                        </w:t>
      </w:r>
      <w:proofErr w:type="gramStart"/>
      <w:r w:rsidR="00C901B1">
        <w:rPr>
          <w:sz w:val="24"/>
        </w:rPr>
        <w:t xml:space="preserve">от  </w:t>
      </w:r>
      <w:r w:rsidR="00CC3C37">
        <w:rPr>
          <w:sz w:val="24"/>
        </w:rPr>
        <w:t>29.12.</w:t>
      </w:r>
      <w:r w:rsidR="00C901B1">
        <w:rPr>
          <w:sz w:val="24"/>
        </w:rPr>
        <w:t>2023</w:t>
      </w:r>
      <w:proofErr w:type="gramEnd"/>
      <w:r w:rsidR="00C901B1">
        <w:rPr>
          <w:sz w:val="24"/>
        </w:rPr>
        <w:t xml:space="preserve"> г.  №</w:t>
      </w:r>
      <w:r w:rsidR="00CC3C37">
        <w:rPr>
          <w:sz w:val="24"/>
        </w:rPr>
        <w:t xml:space="preserve"> 164</w:t>
      </w:r>
    </w:p>
    <w:p w:rsidR="00C901B1" w:rsidRDefault="00C901B1" w:rsidP="00C901B1">
      <w:pPr>
        <w:ind w:left="3615" w:hanging="3615"/>
        <w:jc w:val="left"/>
        <w:rPr>
          <w:sz w:val="24"/>
        </w:rPr>
      </w:pPr>
      <w:r>
        <w:rPr>
          <w:sz w:val="24"/>
        </w:rPr>
        <w:t> </w:t>
      </w:r>
    </w:p>
    <w:p w:rsidR="003212BF" w:rsidRDefault="003212BF" w:rsidP="00C901B1">
      <w:pPr>
        <w:ind w:left="4324" w:hanging="3615"/>
        <w:jc w:val="left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:rsidR="0073598D" w:rsidRDefault="003212BF" w:rsidP="003212BF">
      <w:pPr>
        <w:ind w:left="4324" w:hanging="3615"/>
        <w:jc w:val="left"/>
        <w:rPr>
          <w:sz w:val="24"/>
        </w:rPr>
      </w:pPr>
      <w:r>
        <w:rPr>
          <w:sz w:val="24"/>
        </w:rPr>
        <w:t xml:space="preserve"> </w:t>
      </w:r>
    </w:p>
    <w:p w:rsidR="0073598D" w:rsidRDefault="00790A8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Места накопления отработанных ртутьсодержащих ламп</w:t>
      </w:r>
      <w:r>
        <w:rPr>
          <w:b/>
          <w:sz w:val="24"/>
        </w:rPr>
        <w:br/>
        <w:t>на территории </w:t>
      </w:r>
      <w:proofErr w:type="spellStart"/>
      <w:r w:rsidR="00C325C4">
        <w:rPr>
          <w:b/>
          <w:sz w:val="24"/>
        </w:rPr>
        <w:t>Анастасиевского</w:t>
      </w:r>
      <w:proofErr w:type="spellEnd"/>
      <w:r>
        <w:rPr>
          <w:b/>
          <w:sz w:val="24"/>
        </w:rPr>
        <w:t xml:space="preserve"> сельского поселения </w:t>
      </w:r>
    </w:p>
    <w:p w:rsidR="0073598D" w:rsidRDefault="0073598D">
      <w:pPr>
        <w:ind w:firstLine="0"/>
        <w:jc w:val="center"/>
        <w:rPr>
          <w:b/>
          <w:sz w:val="24"/>
        </w:rPr>
      </w:pPr>
    </w:p>
    <w:p w:rsidR="0073598D" w:rsidRDefault="0073598D">
      <w:pPr>
        <w:ind w:firstLine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8395"/>
      </w:tblGrid>
      <w:tr w:rsidR="00CC3C37" w:rsidTr="00C325C4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37" w:rsidRDefault="00CC3C3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37" w:rsidRDefault="00CC3C3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Адрес пункта приема  отработанных ртутьсодержащих ламп</w:t>
            </w:r>
          </w:p>
        </w:tc>
      </w:tr>
      <w:tr w:rsidR="00CC3C37" w:rsidTr="00C325C4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37" w:rsidRDefault="00CC3C3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37" w:rsidRPr="00CC3C37" w:rsidRDefault="00CC3C37" w:rsidP="00CC3C37">
            <w:pPr>
              <w:jc w:val="center"/>
              <w:rPr>
                <w:b/>
                <w:sz w:val="24"/>
              </w:rPr>
            </w:pPr>
            <w:r w:rsidRPr="00CC3C37">
              <w:rPr>
                <w:b/>
                <w:sz w:val="24"/>
              </w:rPr>
              <w:t>Ростовская область, Матвеево-Курганский  район, с. Анастасиевка, ул.Ленина,62</w:t>
            </w:r>
          </w:p>
        </w:tc>
      </w:tr>
    </w:tbl>
    <w:p w:rsidR="0073598D" w:rsidRDefault="00790A81">
      <w:pPr>
        <w:ind w:firstLine="0"/>
        <w:rPr>
          <w:sz w:val="24"/>
        </w:rPr>
      </w:pPr>
      <w:r>
        <w:rPr>
          <w:sz w:val="24"/>
        </w:rPr>
        <w:br/>
      </w:r>
    </w:p>
    <w:p w:rsidR="0073598D" w:rsidRDefault="0073598D">
      <w:pPr>
        <w:ind w:firstLine="0"/>
        <w:rPr>
          <w:sz w:val="24"/>
        </w:rPr>
      </w:pPr>
    </w:p>
    <w:p w:rsidR="0073598D" w:rsidRDefault="0073598D">
      <w:pPr>
        <w:rPr>
          <w:sz w:val="24"/>
        </w:rPr>
      </w:pPr>
    </w:p>
    <w:p w:rsidR="0073598D" w:rsidRDefault="0073598D">
      <w:pPr>
        <w:ind w:left="6663" w:firstLine="0"/>
        <w:jc w:val="right"/>
        <w:rPr>
          <w:sz w:val="24"/>
        </w:rPr>
      </w:pPr>
    </w:p>
    <w:p w:rsidR="0073598D" w:rsidRDefault="0073598D">
      <w:pPr>
        <w:ind w:left="6663" w:firstLine="0"/>
        <w:jc w:val="right"/>
        <w:rPr>
          <w:sz w:val="24"/>
        </w:rPr>
      </w:pPr>
    </w:p>
    <w:p w:rsidR="0073598D" w:rsidRDefault="0073598D">
      <w:pPr>
        <w:ind w:left="6663" w:firstLine="0"/>
        <w:jc w:val="right"/>
        <w:rPr>
          <w:sz w:val="24"/>
        </w:rPr>
      </w:pPr>
    </w:p>
    <w:sectPr w:rsidR="0073598D" w:rsidSect="00C325C4">
      <w:pgSz w:w="11906" w:h="16838"/>
      <w:pgMar w:top="567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8D"/>
    <w:rsid w:val="003212BF"/>
    <w:rsid w:val="00722B78"/>
    <w:rsid w:val="0073598D"/>
    <w:rsid w:val="00790A81"/>
    <w:rsid w:val="0080407D"/>
    <w:rsid w:val="0083082F"/>
    <w:rsid w:val="009E4967"/>
    <w:rsid w:val="00B63977"/>
    <w:rsid w:val="00C325C4"/>
    <w:rsid w:val="00C901B1"/>
    <w:rsid w:val="00CC3C37"/>
    <w:rsid w:val="00E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5E8A0-279C-4331-83FC-1E354597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0407D"/>
  </w:style>
  <w:style w:type="paragraph" w:styleId="10">
    <w:name w:val="heading 1"/>
    <w:next w:val="a"/>
    <w:link w:val="11"/>
    <w:uiPriority w:val="9"/>
    <w:qFormat/>
    <w:rsid w:val="0080407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407D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407D"/>
    <w:pPr>
      <w:spacing w:before="120" w:after="120"/>
      <w:outlineLvl w:val="2"/>
    </w:pPr>
    <w:rPr>
      <w:rFonts w:ascii="XO Thames" w:hAnsi="XO Thames"/>
      <w:b/>
    </w:rPr>
  </w:style>
  <w:style w:type="paragraph" w:styleId="4">
    <w:name w:val="heading 4"/>
    <w:next w:val="a"/>
    <w:link w:val="40"/>
    <w:uiPriority w:val="9"/>
    <w:qFormat/>
    <w:rsid w:val="0080407D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407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407D"/>
  </w:style>
  <w:style w:type="paragraph" w:styleId="21">
    <w:name w:val="toc 2"/>
    <w:next w:val="a"/>
    <w:link w:val="22"/>
    <w:uiPriority w:val="39"/>
    <w:rsid w:val="0080407D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40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407D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40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407D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40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407D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407D"/>
    <w:rPr>
      <w:rFonts w:ascii="XO Thames" w:hAnsi="XO Thames"/>
      <w:sz w:val="28"/>
    </w:rPr>
  </w:style>
  <w:style w:type="paragraph" w:customStyle="1" w:styleId="12">
    <w:name w:val="Основной шрифт абзаца1"/>
    <w:rsid w:val="0080407D"/>
  </w:style>
  <w:style w:type="character" w:customStyle="1" w:styleId="30">
    <w:name w:val="Заголовок 3 Знак"/>
    <w:link w:val="3"/>
    <w:rsid w:val="0080407D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sid w:val="0080407D"/>
    <w:pPr>
      <w:widowControl w:val="0"/>
      <w:spacing w:line="240" w:lineRule="auto"/>
      <w:ind w:firstLine="0"/>
      <w:jc w:val="left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80407D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80407D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407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407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407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407D"/>
    <w:rPr>
      <w:color w:val="0000FF"/>
      <w:u w:val="single"/>
    </w:rPr>
  </w:style>
  <w:style w:type="character" w:styleId="a3">
    <w:name w:val="Hyperlink"/>
    <w:link w:val="13"/>
    <w:rsid w:val="0080407D"/>
    <w:rPr>
      <w:color w:val="0000FF"/>
      <w:u w:val="single"/>
    </w:rPr>
  </w:style>
  <w:style w:type="paragraph" w:customStyle="1" w:styleId="Footnote">
    <w:name w:val="Footnote"/>
    <w:link w:val="Footnote0"/>
    <w:rsid w:val="0080407D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0407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407D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40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407D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407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407D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40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407D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407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407D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407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407D"/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0407D"/>
    <w:rPr>
      <w:rFonts w:ascii="XO Thames" w:hAnsi="XO Thames"/>
      <w:i/>
      <w:sz w:val="24"/>
    </w:rPr>
  </w:style>
  <w:style w:type="paragraph" w:customStyle="1" w:styleId="a6">
    <w:name w:val="Знак Знак Знак Знак"/>
    <w:basedOn w:val="a"/>
    <w:link w:val="a7"/>
    <w:rsid w:val="0080407D"/>
    <w:pPr>
      <w:spacing w:beforeAutospacing="1" w:afterAutospacing="1" w:line="240" w:lineRule="auto"/>
      <w:ind w:firstLine="0"/>
      <w:jc w:val="left"/>
    </w:pPr>
    <w:rPr>
      <w:rFonts w:ascii="Tahoma" w:hAnsi="Tahoma"/>
      <w:sz w:val="20"/>
    </w:rPr>
  </w:style>
  <w:style w:type="character" w:customStyle="1" w:styleId="a7">
    <w:name w:val="Знак Знак Знак Знак"/>
    <w:basedOn w:val="1"/>
    <w:link w:val="a6"/>
    <w:rsid w:val="0080407D"/>
    <w:rPr>
      <w:rFonts w:ascii="Tahoma" w:hAnsi="Tahoma"/>
      <w:sz w:val="20"/>
    </w:rPr>
  </w:style>
  <w:style w:type="paragraph" w:styleId="a8">
    <w:name w:val="Title"/>
    <w:next w:val="a"/>
    <w:link w:val="a9"/>
    <w:uiPriority w:val="10"/>
    <w:qFormat/>
    <w:rsid w:val="008040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8040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40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407D"/>
    <w:rPr>
      <w:rFonts w:ascii="XO Thames" w:hAnsi="XO Thames"/>
      <w:b/>
      <w:sz w:val="28"/>
    </w:rPr>
  </w:style>
  <w:style w:type="table" w:styleId="aa">
    <w:name w:val="Table Grid"/>
    <w:basedOn w:val="a1"/>
    <w:rsid w:val="0080407D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08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2024-01-17T11:53:00Z</cp:lastPrinted>
  <dcterms:created xsi:type="dcterms:W3CDTF">2024-01-17T13:24:00Z</dcterms:created>
  <dcterms:modified xsi:type="dcterms:W3CDTF">2024-01-17T13:24:00Z</dcterms:modified>
</cp:coreProperties>
</file>