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EC" w:rsidRPr="00263A5C" w:rsidRDefault="00C030EC" w:rsidP="00C030EC">
      <w:pPr>
        <w:widowControl w:val="0"/>
        <w:adjustRightInd w:val="0"/>
        <w:snapToGrid w:val="0"/>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РОСТОВСКАЯ ОБЛАСТЬ</w:t>
      </w:r>
    </w:p>
    <w:p w:rsidR="00C030EC" w:rsidRPr="00263A5C" w:rsidRDefault="00C030EC" w:rsidP="00C030EC">
      <w:pPr>
        <w:widowControl w:val="0"/>
        <w:adjustRightInd w:val="0"/>
        <w:snapToGrid w:val="0"/>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МУНИЦИПАЛЬНОЕ ОБРАЗОВАНИЕ</w:t>
      </w:r>
    </w:p>
    <w:p w:rsidR="00C030EC" w:rsidRPr="00263A5C" w:rsidRDefault="00C030EC" w:rsidP="00C030EC">
      <w:pPr>
        <w:widowControl w:val="0"/>
        <w:pBdr>
          <w:bottom w:val="single" w:sz="12" w:space="1" w:color="auto"/>
        </w:pBdr>
        <w:adjustRightInd w:val="0"/>
        <w:snapToGrid w:val="0"/>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w:t>
      </w:r>
      <w:r>
        <w:rPr>
          <w:rFonts w:eastAsia="Times New Roman"/>
          <w:b/>
          <w:color w:val="000000" w:themeColor="text1"/>
          <w:kern w:val="1"/>
          <w:lang w:eastAsia="ar-SA"/>
        </w:rPr>
        <w:t>АНАСТАСИЕВСК</w:t>
      </w:r>
      <w:r w:rsidRPr="00263A5C">
        <w:rPr>
          <w:rFonts w:eastAsia="Times New Roman"/>
          <w:b/>
          <w:color w:val="000000" w:themeColor="text1"/>
          <w:kern w:val="1"/>
          <w:lang w:eastAsia="ar-SA"/>
        </w:rPr>
        <w:t>ОЕ СЕЛЬСКОЕ ПОСЕЛЕНИЕ»</w:t>
      </w:r>
    </w:p>
    <w:p w:rsidR="00C030EC" w:rsidRPr="00263A5C" w:rsidRDefault="00C030EC" w:rsidP="00C030EC">
      <w:pPr>
        <w:widowControl w:val="0"/>
        <w:adjustRightInd w:val="0"/>
        <w:snapToGrid w:val="0"/>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 xml:space="preserve">СОБРАНИЕ ДЕПУТАТОВ </w:t>
      </w:r>
      <w:r>
        <w:rPr>
          <w:rFonts w:eastAsia="Times New Roman"/>
          <w:b/>
          <w:color w:val="000000" w:themeColor="text1"/>
          <w:kern w:val="1"/>
          <w:lang w:eastAsia="ar-SA"/>
        </w:rPr>
        <w:t>АНАСТАСИЕВСК</w:t>
      </w:r>
      <w:r w:rsidRPr="00263A5C">
        <w:rPr>
          <w:rFonts w:eastAsia="Times New Roman"/>
          <w:b/>
          <w:color w:val="000000" w:themeColor="text1"/>
          <w:kern w:val="1"/>
          <w:lang w:eastAsia="ar-SA"/>
        </w:rPr>
        <w:t>ОГО СЕЛЬСКОГО ПОСЕЛЕНИЯ</w:t>
      </w:r>
    </w:p>
    <w:p w:rsidR="00C030EC" w:rsidRPr="00263A5C" w:rsidRDefault="00C030EC" w:rsidP="00C030EC">
      <w:pPr>
        <w:widowControl w:val="0"/>
        <w:adjustRightInd w:val="0"/>
        <w:snapToGrid w:val="0"/>
        <w:ind w:firstLine="0"/>
        <w:jc w:val="center"/>
        <w:rPr>
          <w:rFonts w:eastAsia="Times New Roman"/>
          <w:b/>
          <w:color w:val="000000" w:themeColor="text1"/>
          <w:lang w:eastAsia="ru-RU"/>
        </w:rPr>
      </w:pPr>
    </w:p>
    <w:p w:rsidR="00C030EC" w:rsidRPr="00C021A6" w:rsidRDefault="00C030EC" w:rsidP="00C021A6">
      <w:pPr>
        <w:widowControl w:val="0"/>
        <w:adjustRightInd w:val="0"/>
        <w:snapToGrid w:val="0"/>
        <w:ind w:firstLine="0"/>
        <w:jc w:val="center"/>
        <w:rPr>
          <w:rFonts w:eastAsia="Times New Roman"/>
          <w:b/>
          <w:bCs/>
          <w:spacing w:val="60"/>
          <w:sz w:val="28"/>
          <w:szCs w:val="28"/>
          <w:lang w:eastAsia="ru-RU"/>
        </w:rPr>
      </w:pPr>
      <w:r w:rsidRPr="00C021A6">
        <w:rPr>
          <w:rFonts w:eastAsia="Times New Roman"/>
          <w:b/>
          <w:bCs/>
          <w:spacing w:val="60"/>
          <w:sz w:val="28"/>
          <w:szCs w:val="28"/>
          <w:lang w:eastAsia="ru-RU"/>
        </w:rPr>
        <w:t xml:space="preserve">РЕШЕНИЕ </w:t>
      </w:r>
      <w:r w:rsidRPr="00C021A6">
        <w:rPr>
          <w:rFonts w:eastAsia="Times New Roman"/>
          <w:b/>
          <w:bCs/>
          <w:iCs/>
          <w:spacing w:val="60"/>
          <w:sz w:val="28"/>
          <w:szCs w:val="28"/>
          <w:lang w:eastAsia="ru-RU"/>
        </w:rPr>
        <w:t>№</w:t>
      </w:r>
      <w:r w:rsidR="00C021A6" w:rsidRPr="00C021A6">
        <w:rPr>
          <w:rFonts w:eastAsia="Times New Roman"/>
          <w:b/>
          <w:bCs/>
          <w:iCs/>
          <w:spacing w:val="60"/>
          <w:sz w:val="28"/>
          <w:szCs w:val="28"/>
          <w:lang w:eastAsia="ru-RU"/>
        </w:rPr>
        <w:t>161</w:t>
      </w:r>
    </w:p>
    <w:p w:rsidR="00C030EC" w:rsidRPr="00D55C16" w:rsidRDefault="00C030EC" w:rsidP="00C030EC">
      <w:pPr>
        <w:widowControl w:val="0"/>
        <w:adjustRightInd w:val="0"/>
        <w:snapToGrid w:val="0"/>
        <w:jc w:val="center"/>
        <w:rPr>
          <w:rFonts w:eastAsia="Times New Roman" w:cs="Times New Roman"/>
          <w:b/>
          <w:szCs w:val="26"/>
          <w:lang w:eastAsia="ar-SA"/>
        </w:rPr>
      </w:pPr>
    </w:p>
    <w:p w:rsidR="00C030EC" w:rsidRPr="003220E7" w:rsidRDefault="00C030EC" w:rsidP="00C030EC">
      <w:pPr>
        <w:widowControl w:val="0"/>
        <w:adjustRightInd w:val="0"/>
        <w:snapToGrid w:val="0"/>
        <w:ind w:firstLine="0"/>
        <w:jc w:val="center"/>
        <w:rPr>
          <w:rFonts w:cs="Times New Roman"/>
          <w:szCs w:val="26"/>
        </w:rPr>
      </w:pPr>
      <w:r w:rsidRPr="00D55C16">
        <w:rPr>
          <w:rFonts w:cs="Times New Roman"/>
          <w:szCs w:val="26"/>
        </w:rPr>
        <w:t>«</w:t>
      </w:r>
      <w:r>
        <w:rPr>
          <w:rFonts w:cs="Times New Roman"/>
          <w:szCs w:val="26"/>
        </w:rPr>
        <w:t>О внесении изменений в решение Собрания депутатов Анастасиевского сельского поселения от 26.11.2021 № 15 «</w:t>
      </w:r>
      <w:r w:rsidRPr="00C030EC">
        <w:rPr>
          <w:rFonts w:cs="Times New Roman"/>
          <w:szCs w:val="26"/>
        </w:rPr>
        <w:t>Об утверждении Положения о муниципальном контроле в сфере благоустройства на территории Анастасиевского сельского поселения</w:t>
      </w:r>
      <w:r>
        <w:rPr>
          <w:rFonts w:cs="Times New Roman"/>
          <w:szCs w:val="26"/>
        </w:rPr>
        <w:t>»</w:t>
      </w:r>
    </w:p>
    <w:tbl>
      <w:tblPr>
        <w:tblW w:w="0" w:type="auto"/>
        <w:tblLook w:val="01E0" w:firstRow="1" w:lastRow="1" w:firstColumn="1" w:lastColumn="1" w:noHBand="0" w:noVBand="0"/>
      </w:tblPr>
      <w:tblGrid>
        <w:gridCol w:w="3236"/>
        <w:gridCol w:w="2872"/>
        <w:gridCol w:w="3531"/>
      </w:tblGrid>
      <w:tr w:rsidR="00C030EC" w:rsidRPr="00263A5C" w:rsidTr="009C25CF">
        <w:tc>
          <w:tcPr>
            <w:tcW w:w="3284" w:type="dxa"/>
          </w:tcPr>
          <w:p w:rsidR="00C030EC" w:rsidRPr="00263A5C" w:rsidRDefault="00C030EC" w:rsidP="009C25CF">
            <w:pPr>
              <w:widowControl w:val="0"/>
              <w:adjustRightInd w:val="0"/>
              <w:snapToGrid w:val="0"/>
              <w:ind w:firstLine="0"/>
              <w:jc w:val="center"/>
              <w:rPr>
                <w:rFonts w:eastAsia="Times New Roman"/>
                <w:lang w:val="hy-AM" w:eastAsia="hy-AM"/>
              </w:rPr>
            </w:pPr>
          </w:p>
          <w:p w:rsidR="00C030EC" w:rsidRPr="00263A5C" w:rsidRDefault="00C030EC" w:rsidP="009C25CF">
            <w:pPr>
              <w:widowControl w:val="0"/>
              <w:adjustRightInd w:val="0"/>
              <w:snapToGrid w:val="0"/>
              <w:ind w:firstLine="0"/>
              <w:jc w:val="center"/>
              <w:rPr>
                <w:rFonts w:eastAsia="Times New Roman"/>
                <w:lang w:val="hy-AM" w:eastAsia="hy-AM"/>
              </w:rPr>
            </w:pPr>
            <w:r w:rsidRPr="00263A5C">
              <w:rPr>
                <w:rFonts w:eastAsia="Times New Roman"/>
                <w:lang w:val="hy-AM" w:eastAsia="hy-AM"/>
              </w:rPr>
              <w:t>Принято</w:t>
            </w:r>
          </w:p>
          <w:p w:rsidR="00C030EC" w:rsidRPr="00263A5C" w:rsidRDefault="00C030EC" w:rsidP="009C25CF">
            <w:pPr>
              <w:widowControl w:val="0"/>
              <w:adjustRightInd w:val="0"/>
              <w:snapToGrid w:val="0"/>
              <w:ind w:firstLine="0"/>
              <w:jc w:val="center"/>
              <w:rPr>
                <w:rFonts w:eastAsia="Times New Roman"/>
                <w:lang w:val="hy-AM" w:eastAsia="hy-AM"/>
              </w:rPr>
            </w:pPr>
            <w:r w:rsidRPr="00263A5C">
              <w:rPr>
                <w:rFonts w:eastAsia="Times New Roman"/>
                <w:lang w:val="hy-AM" w:eastAsia="hy-AM"/>
              </w:rPr>
              <w:t>Собранием депутатов</w:t>
            </w:r>
          </w:p>
        </w:tc>
        <w:tc>
          <w:tcPr>
            <w:tcW w:w="2944" w:type="dxa"/>
          </w:tcPr>
          <w:p w:rsidR="00C030EC" w:rsidRPr="00263A5C" w:rsidRDefault="00C030EC" w:rsidP="009C25CF">
            <w:pPr>
              <w:widowControl w:val="0"/>
              <w:adjustRightInd w:val="0"/>
              <w:snapToGrid w:val="0"/>
              <w:jc w:val="center"/>
              <w:rPr>
                <w:rFonts w:eastAsia="Times New Roman"/>
                <w:lang w:val="hy-AM" w:eastAsia="hy-AM"/>
              </w:rPr>
            </w:pPr>
          </w:p>
        </w:tc>
        <w:tc>
          <w:tcPr>
            <w:tcW w:w="3600" w:type="dxa"/>
          </w:tcPr>
          <w:p w:rsidR="00C030EC" w:rsidRPr="00263A5C" w:rsidRDefault="00C030EC" w:rsidP="009C25CF">
            <w:pPr>
              <w:widowControl w:val="0"/>
              <w:adjustRightInd w:val="0"/>
              <w:snapToGrid w:val="0"/>
              <w:jc w:val="center"/>
              <w:rPr>
                <w:rFonts w:eastAsia="Times New Roman"/>
                <w:lang w:val="hy-AM" w:eastAsia="hy-AM"/>
              </w:rPr>
            </w:pPr>
          </w:p>
          <w:p w:rsidR="00C030EC" w:rsidRPr="00263A5C" w:rsidRDefault="00C030EC" w:rsidP="009C25CF">
            <w:pPr>
              <w:widowControl w:val="0"/>
              <w:adjustRightInd w:val="0"/>
              <w:snapToGrid w:val="0"/>
              <w:jc w:val="center"/>
              <w:rPr>
                <w:rFonts w:eastAsia="Times New Roman"/>
                <w:lang w:eastAsia="hy-AM"/>
              </w:rPr>
            </w:pPr>
          </w:p>
          <w:p w:rsidR="00C030EC" w:rsidRPr="00C021A6" w:rsidRDefault="00C030EC" w:rsidP="00C021A6">
            <w:pPr>
              <w:widowControl w:val="0"/>
              <w:adjustRightInd w:val="0"/>
              <w:snapToGrid w:val="0"/>
              <w:ind w:firstLine="0"/>
              <w:rPr>
                <w:rFonts w:eastAsia="Times New Roman"/>
                <w:lang w:val="hy-AM" w:eastAsia="hy-AM"/>
              </w:rPr>
            </w:pPr>
            <w:r w:rsidRPr="00C021A6">
              <w:rPr>
                <w:rFonts w:eastAsia="Times New Roman"/>
                <w:lang w:eastAsia="hy-AM"/>
              </w:rPr>
              <w:t>«</w:t>
            </w:r>
            <w:r w:rsidR="00C021A6" w:rsidRPr="00C021A6">
              <w:rPr>
                <w:rFonts w:eastAsia="Times New Roman"/>
                <w:lang w:eastAsia="hy-AM"/>
              </w:rPr>
              <w:t>28</w:t>
            </w:r>
            <w:r w:rsidRPr="00C021A6">
              <w:rPr>
                <w:rFonts w:eastAsia="Times New Roman"/>
                <w:lang w:eastAsia="hy-AM"/>
              </w:rPr>
              <w:t xml:space="preserve">» </w:t>
            </w:r>
            <w:r w:rsidR="00C021A6" w:rsidRPr="00C021A6">
              <w:rPr>
                <w:rFonts w:eastAsia="Times New Roman"/>
                <w:lang w:eastAsia="hy-AM"/>
              </w:rPr>
              <w:t>апреля</w:t>
            </w:r>
            <w:r w:rsidRPr="00C021A6">
              <w:rPr>
                <w:rFonts w:eastAsia="Times New Roman"/>
                <w:lang w:val="hy-AM" w:eastAsia="hy-AM"/>
              </w:rPr>
              <w:t xml:space="preserve"> 20</w:t>
            </w:r>
            <w:r w:rsidRPr="00C021A6">
              <w:rPr>
                <w:rFonts w:eastAsia="Times New Roman"/>
                <w:lang w:eastAsia="hy-AM"/>
              </w:rPr>
              <w:t>25</w:t>
            </w:r>
            <w:r w:rsidRPr="00C021A6">
              <w:rPr>
                <w:rFonts w:eastAsia="Times New Roman"/>
                <w:lang w:val="hy-AM" w:eastAsia="hy-AM"/>
              </w:rPr>
              <w:t xml:space="preserve"> года</w:t>
            </w:r>
          </w:p>
        </w:tc>
      </w:tr>
    </w:tbl>
    <w:p w:rsidR="00C030EC" w:rsidRPr="00D55C16" w:rsidRDefault="00C030EC" w:rsidP="00C030EC">
      <w:pPr>
        <w:widowControl w:val="0"/>
        <w:adjustRightInd w:val="0"/>
        <w:snapToGrid w:val="0"/>
        <w:ind w:firstLine="0"/>
        <w:rPr>
          <w:rFonts w:cs="Times New Roman"/>
          <w:szCs w:val="26"/>
        </w:rPr>
      </w:pPr>
    </w:p>
    <w:p w:rsidR="00C030EC" w:rsidRPr="00E23B10" w:rsidRDefault="00C030EC" w:rsidP="00C030EC">
      <w:pPr>
        <w:widowControl w:val="0"/>
        <w:adjustRightInd w:val="0"/>
        <w:snapToGrid w:val="0"/>
        <w:jc w:val="both"/>
        <w:rPr>
          <w:rFonts w:eastAsia="Times New Roman" w:cs="Times New Roman"/>
          <w:szCs w:val="26"/>
          <w:lang w:eastAsia="ru-RU"/>
        </w:rPr>
      </w:pPr>
      <w:r w:rsidRPr="00C82584">
        <w:rPr>
          <w:rFonts w:eastAsia="Calibri"/>
        </w:rPr>
        <w:t>В соответствии</w:t>
      </w:r>
      <w:r>
        <w:rPr>
          <w:rFonts w:eastAsia="Calibri"/>
        </w:rPr>
        <w:t xml:space="preserve"> с</w:t>
      </w:r>
      <w:r w:rsidRPr="00C82584">
        <w:rPr>
          <w:rFonts w:eastAsia="Calibri"/>
        </w:rPr>
        <w:t xml:space="preserve"> </w:t>
      </w:r>
      <w:r w:rsidRPr="008B3A85">
        <w:rPr>
          <w:color w:val="000000"/>
        </w:rPr>
        <w:t>пунктом 19 части 1 статьи 14</w:t>
      </w:r>
      <w:r w:rsidRPr="008B3A85">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B3A85">
        <w:rPr>
          <w:color w:val="000000"/>
        </w:rPr>
        <w:t>, Федеральным законом от 31.07.2020 № 248-ФЗ «О государственном контроле (надзоре) и муниципальном контроле в Российской Федерации»</w:t>
      </w:r>
      <w:r>
        <w:rPr>
          <w:rFonts w:eastAsia="Times New Roman" w:cs="Times New Roman"/>
          <w:szCs w:val="26"/>
          <w:lang w:eastAsia="ru-RU"/>
        </w:rPr>
        <w:t xml:space="preserve">, </w:t>
      </w:r>
      <w:r w:rsidRPr="00D55C16">
        <w:rPr>
          <w:rFonts w:eastAsia="Times New Roman" w:cs="Times New Roman"/>
          <w:szCs w:val="26"/>
          <w:lang w:eastAsia="ru-RU"/>
        </w:rPr>
        <w:t>руководствуясь Уставом муниципального образования «</w:t>
      </w:r>
      <w:r>
        <w:rPr>
          <w:rFonts w:eastAsia="Times New Roman" w:cs="Times New Roman"/>
          <w:szCs w:val="26"/>
          <w:lang w:eastAsia="ru-RU"/>
        </w:rPr>
        <w:t>Анастасиевск</w:t>
      </w:r>
      <w:r w:rsidRPr="00D55C16">
        <w:rPr>
          <w:rFonts w:eastAsia="Times New Roman" w:cs="Times New Roman"/>
          <w:szCs w:val="26"/>
          <w:lang w:eastAsia="ru-RU"/>
        </w:rPr>
        <w:t xml:space="preserve">ое сельское поселение», принятым решением Собрания депутатов </w:t>
      </w:r>
      <w:r>
        <w:rPr>
          <w:rFonts w:eastAsia="Times New Roman" w:cs="Times New Roman"/>
          <w:szCs w:val="26"/>
          <w:lang w:eastAsia="ru-RU"/>
        </w:rPr>
        <w:t>Анастасиевск</w:t>
      </w:r>
      <w:r w:rsidRPr="00D55C16">
        <w:rPr>
          <w:rFonts w:eastAsia="Times New Roman" w:cs="Times New Roman"/>
          <w:szCs w:val="26"/>
          <w:lang w:eastAsia="ru-RU"/>
        </w:rPr>
        <w:t xml:space="preserve">ого сельского поселения </w:t>
      </w:r>
      <w:r w:rsidRPr="00660726">
        <w:rPr>
          <w:rFonts w:eastAsia="Calibri"/>
          <w:color w:val="000000" w:themeColor="text1"/>
        </w:rPr>
        <w:t xml:space="preserve">от </w:t>
      </w:r>
      <w:r w:rsidRPr="004634AE">
        <w:rPr>
          <w:rFonts w:eastAsia="Calibri"/>
          <w:color w:val="000000" w:themeColor="text1"/>
        </w:rPr>
        <w:t>25.12.2019 № 110 (</w:t>
      </w:r>
      <w:r w:rsidRPr="001B79D9">
        <w:rPr>
          <w:rFonts w:eastAsia="Calibri"/>
          <w:color w:val="000000" w:themeColor="text1"/>
        </w:rPr>
        <w:t>ред. от 29.05.2024</w:t>
      </w:r>
      <w:r w:rsidRPr="004634AE">
        <w:rPr>
          <w:rFonts w:eastAsia="Calibri"/>
          <w:color w:val="000000" w:themeColor="text1"/>
        </w:rPr>
        <w:t>)</w:t>
      </w:r>
      <w:r>
        <w:rPr>
          <w:rFonts w:eastAsia="Times New Roman" w:cs="Times New Roman"/>
          <w:szCs w:val="26"/>
          <w:lang w:eastAsia="ru-RU"/>
        </w:rPr>
        <w:t xml:space="preserve">, </w:t>
      </w:r>
      <w:r w:rsidRPr="00263A5C">
        <w:rPr>
          <w:rFonts w:eastAsia="Times New Roman"/>
          <w:lang w:eastAsia="ru-RU"/>
        </w:rPr>
        <w:t xml:space="preserve">Собрание депутатов </w:t>
      </w:r>
      <w:r>
        <w:rPr>
          <w:rFonts w:eastAsia="Times New Roman"/>
          <w:lang w:eastAsia="ru-RU"/>
        </w:rPr>
        <w:t>Анастасиевск</w:t>
      </w:r>
      <w:r w:rsidRPr="00263A5C">
        <w:rPr>
          <w:rFonts w:eastAsia="Times New Roman"/>
          <w:lang w:eastAsia="ru-RU"/>
        </w:rPr>
        <w:t>ого сельского поселения</w:t>
      </w:r>
    </w:p>
    <w:p w:rsidR="00C030EC" w:rsidRPr="00263A5C" w:rsidRDefault="00C030EC" w:rsidP="00C030EC">
      <w:pPr>
        <w:widowControl w:val="0"/>
        <w:adjustRightInd w:val="0"/>
        <w:snapToGrid w:val="0"/>
        <w:jc w:val="center"/>
        <w:outlineLvl w:val="0"/>
        <w:rPr>
          <w:rFonts w:eastAsia="Times New Roman"/>
          <w:lang w:eastAsia="ru-RU"/>
        </w:rPr>
      </w:pPr>
      <w:r w:rsidRPr="00263A5C">
        <w:rPr>
          <w:rFonts w:eastAsia="Times New Roman"/>
          <w:lang w:eastAsia="ru-RU"/>
        </w:rPr>
        <w:t>РЕШИЛО:</w:t>
      </w:r>
    </w:p>
    <w:p w:rsidR="00E32BEF" w:rsidRDefault="00C030EC" w:rsidP="00C030EC">
      <w:pPr>
        <w:widowControl w:val="0"/>
        <w:adjustRightInd w:val="0"/>
        <w:snapToGrid w:val="0"/>
        <w:jc w:val="both"/>
        <w:rPr>
          <w:rFonts w:cs="Times New Roman"/>
          <w:szCs w:val="26"/>
        </w:rPr>
      </w:pPr>
      <w:r w:rsidRPr="001F2FEE">
        <w:rPr>
          <w:rFonts w:eastAsia="Times New Roman" w:cs="Times New Roman"/>
          <w:szCs w:val="26"/>
          <w:lang w:eastAsia="ru-RU"/>
        </w:rPr>
        <w:t xml:space="preserve">1. </w:t>
      </w:r>
      <w:r w:rsidR="00E32BEF">
        <w:rPr>
          <w:rFonts w:eastAsia="Times New Roman" w:cs="Times New Roman"/>
          <w:szCs w:val="26"/>
          <w:lang w:eastAsia="ru-RU"/>
        </w:rPr>
        <w:t xml:space="preserve">Внести в </w:t>
      </w:r>
      <w:r w:rsidR="00E32BEF">
        <w:rPr>
          <w:rFonts w:cs="Times New Roman"/>
          <w:szCs w:val="26"/>
        </w:rPr>
        <w:t>решени</w:t>
      </w:r>
      <w:r w:rsidR="00141737">
        <w:rPr>
          <w:rFonts w:cs="Times New Roman"/>
          <w:szCs w:val="26"/>
        </w:rPr>
        <w:t>е</w:t>
      </w:r>
      <w:r w:rsidR="00E32BEF">
        <w:rPr>
          <w:rFonts w:cs="Times New Roman"/>
          <w:szCs w:val="26"/>
        </w:rPr>
        <w:t xml:space="preserve"> Собрания депутатов Анастасиевского сельского поселения от 26.11.2021 № 15 «</w:t>
      </w:r>
      <w:r w:rsidR="00E32BEF" w:rsidRPr="00C030EC">
        <w:rPr>
          <w:rFonts w:cs="Times New Roman"/>
          <w:szCs w:val="26"/>
        </w:rPr>
        <w:t>Об утверждении Положения о муниципальном контроле в сфере благоустройства на территории Анастасиевского сельского поселения</w:t>
      </w:r>
      <w:r w:rsidR="00E32BEF">
        <w:rPr>
          <w:rFonts w:cs="Times New Roman"/>
          <w:szCs w:val="26"/>
        </w:rPr>
        <w:t>»</w:t>
      </w:r>
      <w:r w:rsidR="00CA0C34">
        <w:rPr>
          <w:rFonts w:cs="Times New Roman"/>
          <w:szCs w:val="26"/>
        </w:rPr>
        <w:t xml:space="preserve"> (в редакции решения Собрания депутатов Анастасиевского сельского поселения от 06.03.2024 № 113)</w:t>
      </w:r>
      <w:r w:rsidR="00E32BEF">
        <w:rPr>
          <w:rFonts w:cs="Times New Roman"/>
          <w:szCs w:val="26"/>
        </w:rPr>
        <w:t xml:space="preserve"> следующие изменения:</w:t>
      </w:r>
    </w:p>
    <w:p w:rsidR="00E32BEF" w:rsidRDefault="00E32BEF" w:rsidP="00C030EC">
      <w:pPr>
        <w:widowControl w:val="0"/>
        <w:adjustRightInd w:val="0"/>
        <w:snapToGrid w:val="0"/>
        <w:jc w:val="both"/>
        <w:rPr>
          <w:rFonts w:cs="Times New Roman"/>
          <w:szCs w:val="26"/>
        </w:rPr>
      </w:pPr>
      <w:r>
        <w:rPr>
          <w:rFonts w:cs="Times New Roman"/>
          <w:szCs w:val="26"/>
        </w:rPr>
        <w:t xml:space="preserve">1.1. </w:t>
      </w:r>
      <w:r w:rsidR="00141737">
        <w:rPr>
          <w:rFonts w:cs="Times New Roman"/>
          <w:szCs w:val="26"/>
        </w:rPr>
        <w:t>дополнить пунктом 2.1 следующего содержания:</w:t>
      </w:r>
    </w:p>
    <w:p w:rsidR="00141737" w:rsidRDefault="00141737" w:rsidP="00C030EC">
      <w:pPr>
        <w:widowControl w:val="0"/>
        <w:adjustRightInd w:val="0"/>
        <w:snapToGrid w:val="0"/>
        <w:jc w:val="both"/>
        <w:rPr>
          <w:rFonts w:cs="Times New Roman"/>
          <w:szCs w:val="26"/>
        </w:rPr>
      </w:pPr>
    </w:p>
    <w:p w:rsidR="00141737" w:rsidRDefault="00141737" w:rsidP="00C030EC">
      <w:pPr>
        <w:widowControl w:val="0"/>
        <w:adjustRightInd w:val="0"/>
        <w:snapToGrid w:val="0"/>
        <w:jc w:val="both"/>
        <w:rPr>
          <w:rFonts w:cs="Times New Roman"/>
          <w:szCs w:val="26"/>
        </w:rPr>
      </w:pPr>
      <w:r>
        <w:rPr>
          <w:rFonts w:cs="Times New Roman"/>
          <w:szCs w:val="26"/>
        </w:rPr>
        <w:t xml:space="preserve">«2.1. </w:t>
      </w:r>
      <w:r w:rsidRPr="00141737">
        <w:rPr>
          <w:rFonts w:cs="Times New Roman"/>
          <w:szCs w:val="26"/>
        </w:rPr>
        <w:t>Установить, что настоящее решение применяется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cs="Times New Roman"/>
          <w:szCs w:val="26"/>
        </w:rPr>
        <w:t>»;</w:t>
      </w:r>
    </w:p>
    <w:p w:rsidR="00141737" w:rsidRDefault="00141737" w:rsidP="00C030EC">
      <w:pPr>
        <w:widowControl w:val="0"/>
        <w:adjustRightInd w:val="0"/>
        <w:snapToGrid w:val="0"/>
        <w:jc w:val="both"/>
        <w:rPr>
          <w:rFonts w:cs="Times New Roman"/>
          <w:szCs w:val="26"/>
        </w:rPr>
      </w:pPr>
    </w:p>
    <w:p w:rsidR="00141737" w:rsidRDefault="00141737" w:rsidP="00C030EC">
      <w:pPr>
        <w:widowControl w:val="0"/>
        <w:adjustRightInd w:val="0"/>
        <w:snapToGrid w:val="0"/>
        <w:jc w:val="both"/>
        <w:rPr>
          <w:rFonts w:cs="Times New Roman"/>
          <w:szCs w:val="26"/>
        </w:rPr>
      </w:pPr>
      <w:r>
        <w:rPr>
          <w:rFonts w:cs="Times New Roman"/>
          <w:szCs w:val="26"/>
        </w:rPr>
        <w:t>1.2. в приложении:</w:t>
      </w:r>
    </w:p>
    <w:p w:rsidR="00141737" w:rsidRDefault="00141737" w:rsidP="00C030EC">
      <w:pPr>
        <w:widowControl w:val="0"/>
        <w:adjustRightInd w:val="0"/>
        <w:snapToGrid w:val="0"/>
        <w:jc w:val="both"/>
        <w:rPr>
          <w:rFonts w:cs="Times New Roman"/>
          <w:szCs w:val="26"/>
        </w:rPr>
      </w:pPr>
      <w:r>
        <w:rPr>
          <w:rFonts w:cs="Times New Roman"/>
          <w:szCs w:val="26"/>
        </w:rPr>
        <w:t xml:space="preserve">1.2.1. </w:t>
      </w:r>
      <w:r w:rsidR="00694DEF">
        <w:rPr>
          <w:rFonts w:cs="Times New Roman"/>
          <w:szCs w:val="26"/>
        </w:rPr>
        <w:t>подпункт 2 пункта 2.3 после слов «</w:t>
      </w:r>
      <w:r w:rsidR="00694DEF" w:rsidRPr="00694DEF">
        <w:rPr>
          <w:rFonts w:cs="Times New Roman"/>
          <w:szCs w:val="26"/>
        </w:rPr>
        <w:t>уполномоченными осуществлять контроль,</w:t>
      </w:r>
      <w:r w:rsidR="00694DEF">
        <w:rPr>
          <w:rFonts w:cs="Times New Roman"/>
          <w:szCs w:val="26"/>
        </w:rPr>
        <w:t>» дополнить словами «</w:t>
      </w:r>
      <w:r w:rsidR="00694DEF" w:rsidRPr="00694DEF">
        <w:rPr>
          <w:rFonts w:cs="Times New Roman"/>
          <w:szCs w:val="26"/>
        </w:rPr>
        <w:t>профилактических мероприятий,</w:t>
      </w:r>
      <w:r w:rsidR="00694DEF">
        <w:rPr>
          <w:rFonts w:cs="Times New Roman"/>
          <w:szCs w:val="26"/>
        </w:rPr>
        <w:t>»;</w:t>
      </w:r>
    </w:p>
    <w:p w:rsidR="00694DEF" w:rsidRDefault="00694DEF" w:rsidP="00C030EC">
      <w:pPr>
        <w:widowControl w:val="0"/>
        <w:adjustRightInd w:val="0"/>
        <w:snapToGrid w:val="0"/>
        <w:jc w:val="both"/>
        <w:rPr>
          <w:rFonts w:cs="Times New Roman"/>
          <w:szCs w:val="26"/>
        </w:rPr>
      </w:pPr>
      <w:r>
        <w:rPr>
          <w:rFonts w:cs="Times New Roman"/>
          <w:szCs w:val="26"/>
        </w:rPr>
        <w:t xml:space="preserve">1.2.2. </w:t>
      </w:r>
      <w:r w:rsidR="00C11EDD">
        <w:rPr>
          <w:rFonts w:cs="Times New Roman"/>
          <w:szCs w:val="26"/>
        </w:rPr>
        <w:t>абзац второй пункта 2.6 изложить в следующей редакции:</w:t>
      </w:r>
    </w:p>
    <w:p w:rsidR="00C11EDD" w:rsidRDefault="00C11EDD" w:rsidP="00C030EC">
      <w:pPr>
        <w:widowControl w:val="0"/>
        <w:adjustRightInd w:val="0"/>
        <w:snapToGrid w:val="0"/>
        <w:jc w:val="both"/>
        <w:rPr>
          <w:rFonts w:cs="Times New Roman"/>
          <w:szCs w:val="26"/>
        </w:rPr>
      </w:pPr>
    </w:p>
    <w:p w:rsidR="00C11EDD" w:rsidRDefault="00C11EDD" w:rsidP="00C030EC">
      <w:pPr>
        <w:widowControl w:val="0"/>
        <w:adjustRightInd w:val="0"/>
        <w:snapToGrid w:val="0"/>
        <w:jc w:val="both"/>
        <w:rPr>
          <w:rFonts w:eastAsia="Times New Roman" w:cs="Times New Roman"/>
          <w:szCs w:val="26"/>
          <w:lang w:eastAsia="ru-RU"/>
        </w:rPr>
      </w:pPr>
      <w:r>
        <w:rPr>
          <w:rFonts w:cs="Times New Roman"/>
          <w:szCs w:val="26"/>
        </w:rPr>
        <w:t>«</w:t>
      </w:r>
      <w:r w:rsidRPr="00C11EDD">
        <w:rPr>
          <w:rFonts w:cs="Times New Roman"/>
          <w:szCs w:val="26"/>
        </w:rPr>
        <w:t xml:space="preserve">Контролируемое лицо, в том числе с использованием федеральной государственной информационной системы «Единый портал государственных и </w:t>
      </w:r>
      <w:r w:rsidRPr="00C11EDD">
        <w:rPr>
          <w:rFonts w:cs="Times New Roman"/>
          <w:szCs w:val="26"/>
        </w:rPr>
        <w:lastRenderedPageBreak/>
        <w:t>муниципальных услуг (функций)» (далее - единый портал государственных и муниципальных услуг),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К указанному заявлению могут быть приложены документы, подтверждающие обоснованность принятия такого решения Администрацией.</w:t>
      </w:r>
      <w:r>
        <w:rPr>
          <w:rFonts w:cs="Times New Roman"/>
          <w:szCs w:val="26"/>
        </w:rPr>
        <w:t>»;</w:t>
      </w:r>
    </w:p>
    <w:p w:rsidR="00E32BEF" w:rsidRDefault="00E32BEF" w:rsidP="00C030EC">
      <w:pPr>
        <w:widowControl w:val="0"/>
        <w:adjustRightInd w:val="0"/>
        <w:snapToGrid w:val="0"/>
        <w:jc w:val="both"/>
        <w:rPr>
          <w:rFonts w:eastAsia="Times New Roman" w:cs="Times New Roman"/>
          <w:szCs w:val="26"/>
          <w:lang w:eastAsia="ru-RU"/>
        </w:rPr>
      </w:pPr>
    </w:p>
    <w:p w:rsidR="00E32BEF" w:rsidRDefault="00C11EDD" w:rsidP="00C030EC">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1.2.3. пункт 2.7 изложить в следующей редакции:</w:t>
      </w:r>
    </w:p>
    <w:p w:rsidR="00C11EDD" w:rsidRDefault="00C11EDD" w:rsidP="00C030EC">
      <w:pPr>
        <w:widowControl w:val="0"/>
        <w:adjustRightInd w:val="0"/>
        <w:snapToGrid w:val="0"/>
        <w:jc w:val="both"/>
        <w:rPr>
          <w:rFonts w:eastAsia="Times New Roman" w:cs="Times New Roman"/>
          <w:szCs w:val="26"/>
          <w:lang w:eastAsia="ru-RU"/>
        </w:rPr>
      </w:pPr>
    </w:p>
    <w:p w:rsidR="00C11EDD" w:rsidRP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«2.7. </w:t>
      </w:r>
      <w:r w:rsidRPr="00C11EDD">
        <w:rPr>
          <w:rFonts w:eastAsia="Times New Roman" w:cs="Times New Roman"/>
          <w:szCs w:val="26"/>
          <w:lang w:eastAsia="ru-RU"/>
        </w:rPr>
        <w:t>Для объектов контроля, отнесенных к категории высокого риска, периодичность проведения плановых контрольных мероприятий составляет одно плановое контрольное мероприятие в два года. Вместо указанного планового контрольного мероприятия Администрация вправе провести один обязательный профилактический визит в год.</w:t>
      </w:r>
    </w:p>
    <w:p w:rsidR="00C11EDD" w:rsidRP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Для объектов контроля, отнесенных к категории среднего риска, периодичность проведения обязательных профилактических визитов определяется Правительством Российской Федерации.</w:t>
      </w:r>
    </w:p>
    <w:p w:rsid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Плановые контрольные мероприятия и обязательные профилактические визиты в отношении объектов контроля, отнесенных к категории низкого риска, не проводятся.</w:t>
      </w:r>
      <w:r>
        <w:rPr>
          <w:rFonts w:eastAsia="Times New Roman" w:cs="Times New Roman"/>
          <w:szCs w:val="26"/>
          <w:lang w:eastAsia="ru-RU"/>
        </w:rPr>
        <w:t>»;</w:t>
      </w:r>
    </w:p>
    <w:p w:rsidR="00C11EDD" w:rsidRDefault="00C11EDD" w:rsidP="00C11EDD">
      <w:pPr>
        <w:widowControl w:val="0"/>
        <w:adjustRightInd w:val="0"/>
        <w:snapToGrid w:val="0"/>
        <w:jc w:val="both"/>
        <w:rPr>
          <w:rFonts w:eastAsia="Times New Roman" w:cs="Times New Roman"/>
          <w:szCs w:val="26"/>
          <w:lang w:eastAsia="ru-RU"/>
        </w:rPr>
      </w:pPr>
    </w:p>
    <w:p w:rsid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1.2.4. дополнить пунктом 2.8 следующего содержания:</w:t>
      </w:r>
    </w:p>
    <w:p w:rsidR="00C11EDD" w:rsidRDefault="00C11EDD" w:rsidP="00C11EDD">
      <w:pPr>
        <w:widowControl w:val="0"/>
        <w:adjustRightInd w:val="0"/>
        <w:snapToGrid w:val="0"/>
        <w:jc w:val="both"/>
        <w:rPr>
          <w:rFonts w:eastAsia="Times New Roman" w:cs="Times New Roman"/>
          <w:szCs w:val="26"/>
          <w:lang w:eastAsia="ru-RU"/>
        </w:rPr>
      </w:pPr>
    </w:p>
    <w:p w:rsidR="00C11EDD" w:rsidRP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«2.8. </w:t>
      </w:r>
      <w:r w:rsidRPr="00C11EDD">
        <w:rPr>
          <w:rFonts w:eastAsia="Times New Roman" w:cs="Times New Roman"/>
          <w:szCs w:val="26"/>
          <w:lang w:eastAsia="ru-RU"/>
        </w:rPr>
        <w:t>В случае, если плановые контрольные мероприятия в отношении объекта контроля ранее не проводились, то периодичность проведения плановых контрольных мероприятий, установленная пунктом 2.7 настоящего Положения, определяется с даты:</w:t>
      </w:r>
    </w:p>
    <w:p w:rsidR="00C11EDD" w:rsidRP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1) истечения одного года с даты возникновения у контролируемого лица вещных прав на объект контроля;</w:t>
      </w:r>
    </w:p>
    <w:p w:rsidR="00C11EDD" w:rsidRP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2) истечения одного года с даты возникновения у контролируемого лица обязанности по содержанию прилегающей территории в соответствии с Правилами благоустройства;</w:t>
      </w:r>
    </w:p>
    <w:p w:rsidR="00C11EDD" w:rsidRP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3) установления факта начала осуществления контролируемым лицом деятельности, действия (бездействия), регулируемых обязательными требованиями;</w:t>
      </w:r>
    </w:p>
    <w:p w:rsid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 xml:space="preserve">4) получения результатов деятельности контролируемого лица по благоустройству территории </w:t>
      </w:r>
      <w:r w:rsidR="00A95890">
        <w:rPr>
          <w:rFonts w:eastAsia="Times New Roman" w:cs="Times New Roman"/>
          <w:szCs w:val="26"/>
          <w:lang w:eastAsia="ru-RU"/>
        </w:rPr>
        <w:t>Анастасиевского</w:t>
      </w:r>
      <w:r w:rsidRPr="00C11EDD">
        <w:rPr>
          <w:rFonts w:eastAsia="Times New Roman" w:cs="Times New Roman"/>
          <w:szCs w:val="26"/>
          <w:lang w:eastAsia="ru-RU"/>
        </w:rPr>
        <w:t xml:space="preserve"> сельского поселения.</w:t>
      </w:r>
      <w:r>
        <w:rPr>
          <w:rFonts w:eastAsia="Times New Roman" w:cs="Times New Roman"/>
          <w:szCs w:val="26"/>
          <w:lang w:eastAsia="ru-RU"/>
        </w:rPr>
        <w:t>»;</w:t>
      </w:r>
    </w:p>
    <w:p w:rsidR="00C11EDD" w:rsidRDefault="00C11EDD" w:rsidP="00C11EDD">
      <w:pPr>
        <w:widowControl w:val="0"/>
        <w:adjustRightInd w:val="0"/>
        <w:snapToGrid w:val="0"/>
        <w:jc w:val="both"/>
        <w:rPr>
          <w:rFonts w:eastAsia="Times New Roman" w:cs="Times New Roman"/>
          <w:szCs w:val="26"/>
          <w:lang w:eastAsia="ru-RU"/>
        </w:rPr>
      </w:pPr>
    </w:p>
    <w:p w:rsid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1.2.5. в пункте 3.4 слова «</w:t>
      </w:r>
      <w:r w:rsidRPr="00C11EDD">
        <w:rPr>
          <w:rFonts w:eastAsia="Times New Roman" w:cs="Times New Roman"/>
          <w:szCs w:val="26"/>
          <w:lang w:eastAsia="ru-RU"/>
        </w:rPr>
        <w:t>утвержденной в порядке, установленном</w:t>
      </w:r>
      <w:r>
        <w:rPr>
          <w:rFonts w:eastAsia="Times New Roman" w:cs="Times New Roman"/>
          <w:szCs w:val="26"/>
          <w:lang w:eastAsia="ru-RU"/>
        </w:rPr>
        <w:t>» заменить словами «</w:t>
      </w:r>
      <w:r w:rsidRPr="00C11EDD">
        <w:rPr>
          <w:rFonts w:eastAsia="Times New Roman" w:cs="Times New Roman"/>
          <w:szCs w:val="26"/>
          <w:lang w:eastAsia="ru-RU"/>
        </w:rPr>
        <w:t>порядок разработки, утверждения и актуализации которой утверждается</w:t>
      </w:r>
      <w:r>
        <w:rPr>
          <w:rFonts w:eastAsia="Times New Roman" w:cs="Times New Roman"/>
          <w:szCs w:val="26"/>
          <w:lang w:eastAsia="ru-RU"/>
        </w:rPr>
        <w:t>»;</w:t>
      </w:r>
    </w:p>
    <w:p w:rsid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1.2.6. в пункте 3.8:</w:t>
      </w:r>
    </w:p>
    <w:p w:rsid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в подпункте 4 слова «</w:t>
      </w:r>
      <w:r w:rsidRPr="008B3A85">
        <w:rPr>
          <w:rFonts w:cs="Times New Roman"/>
          <w:color w:val="000000"/>
          <w:szCs w:val="26"/>
        </w:rPr>
        <w:t>в рамках контрол</w:t>
      </w:r>
      <w:r>
        <w:rPr>
          <w:rFonts w:cs="Times New Roman"/>
          <w:color w:val="000000"/>
          <w:szCs w:val="26"/>
        </w:rPr>
        <w:t>я в сфере благоустройства</w:t>
      </w:r>
      <w:r>
        <w:rPr>
          <w:rFonts w:eastAsia="Times New Roman" w:cs="Times New Roman"/>
          <w:szCs w:val="26"/>
          <w:lang w:eastAsia="ru-RU"/>
        </w:rPr>
        <w:t xml:space="preserve">» заменить словами «в рамках </w:t>
      </w:r>
      <w:r w:rsidRPr="00C11EDD">
        <w:rPr>
          <w:rFonts w:eastAsia="Times New Roman" w:cs="Times New Roman"/>
          <w:szCs w:val="26"/>
          <w:lang w:eastAsia="ru-RU"/>
        </w:rPr>
        <w:t>контрольных мероприятий</w:t>
      </w:r>
      <w:r>
        <w:rPr>
          <w:rFonts w:eastAsia="Times New Roman" w:cs="Times New Roman"/>
          <w:szCs w:val="26"/>
          <w:lang w:eastAsia="ru-RU"/>
        </w:rPr>
        <w:t>»;</w:t>
      </w:r>
    </w:p>
    <w:p w:rsid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после абзаца тринадцатого дополнить абзацами следующего содержания:</w:t>
      </w:r>
    </w:p>
    <w:p w:rsidR="00C11EDD" w:rsidRDefault="00C11EDD" w:rsidP="00C11EDD">
      <w:pPr>
        <w:widowControl w:val="0"/>
        <w:adjustRightInd w:val="0"/>
        <w:snapToGrid w:val="0"/>
        <w:jc w:val="both"/>
        <w:rPr>
          <w:rFonts w:eastAsia="Times New Roman" w:cs="Times New Roman"/>
          <w:szCs w:val="26"/>
          <w:lang w:eastAsia="ru-RU"/>
        </w:rPr>
      </w:pPr>
    </w:p>
    <w:p w:rsidR="00C11EDD" w:rsidRPr="00C11EDD" w:rsidRDefault="00C11EDD" w:rsidP="00C11EDD">
      <w:pPr>
        <w:widowControl w:val="0"/>
        <w:adjustRightInd w:val="0"/>
        <w:snapToGrid w:val="0"/>
        <w:jc w:val="both"/>
        <w:rPr>
          <w:rFonts w:eastAsia="Times New Roman" w:cs="Times New Roman"/>
          <w:szCs w:val="26"/>
          <w:lang w:eastAsia="ru-RU"/>
        </w:rPr>
      </w:pPr>
      <w:r>
        <w:rPr>
          <w:rFonts w:eastAsia="Times New Roman" w:cs="Times New Roman"/>
          <w:szCs w:val="26"/>
          <w:lang w:eastAsia="ru-RU"/>
        </w:rPr>
        <w:lastRenderedPageBreak/>
        <w:t>«</w:t>
      </w:r>
      <w:r w:rsidRPr="00C11EDD">
        <w:rPr>
          <w:rFonts w:eastAsia="Times New Roman" w:cs="Times New Roman"/>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11EDD" w:rsidRDefault="00C11EDD" w:rsidP="00C11EDD">
      <w:pPr>
        <w:widowControl w:val="0"/>
        <w:adjustRightInd w:val="0"/>
        <w:snapToGrid w:val="0"/>
        <w:jc w:val="both"/>
        <w:rPr>
          <w:rFonts w:eastAsia="Times New Roman" w:cs="Times New Roman"/>
          <w:szCs w:val="26"/>
          <w:lang w:eastAsia="ru-RU"/>
        </w:rPr>
      </w:pPr>
      <w:r w:rsidRPr="00C11EDD">
        <w:rPr>
          <w:rFonts w:eastAsia="Times New Roman" w:cs="Times New Roman"/>
          <w:szCs w:val="26"/>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Pr>
          <w:rFonts w:eastAsia="Times New Roman" w:cs="Times New Roman"/>
          <w:szCs w:val="26"/>
          <w:lang w:eastAsia="ru-RU"/>
        </w:rPr>
        <w:t>»</w:t>
      </w:r>
      <w:r w:rsidR="00967252">
        <w:rPr>
          <w:rFonts w:eastAsia="Times New Roman" w:cs="Times New Roman"/>
          <w:szCs w:val="26"/>
          <w:lang w:eastAsia="ru-RU"/>
        </w:rPr>
        <w:t>;</w:t>
      </w:r>
    </w:p>
    <w:p w:rsidR="002A3E5A" w:rsidRDefault="002A3E5A" w:rsidP="00C11EDD">
      <w:pPr>
        <w:widowControl w:val="0"/>
        <w:adjustRightInd w:val="0"/>
        <w:snapToGrid w:val="0"/>
        <w:jc w:val="both"/>
        <w:rPr>
          <w:rFonts w:eastAsia="Times New Roman" w:cs="Times New Roman"/>
          <w:szCs w:val="26"/>
          <w:lang w:eastAsia="ru-RU"/>
        </w:rPr>
      </w:pPr>
    </w:p>
    <w:p w:rsidR="00C11EDD" w:rsidRDefault="00967252" w:rsidP="00C030EC">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1.2.7. </w:t>
      </w:r>
      <w:r w:rsidR="008953ED">
        <w:rPr>
          <w:rFonts w:eastAsia="Times New Roman" w:cs="Times New Roman"/>
          <w:szCs w:val="26"/>
          <w:lang w:eastAsia="ru-RU"/>
        </w:rPr>
        <w:t>пункт 3.9 изложить в следующей редакции:</w:t>
      </w:r>
    </w:p>
    <w:p w:rsidR="008953ED" w:rsidRDefault="008953ED" w:rsidP="00C030EC">
      <w:pPr>
        <w:widowControl w:val="0"/>
        <w:adjustRightInd w:val="0"/>
        <w:snapToGrid w:val="0"/>
        <w:jc w:val="both"/>
        <w:rPr>
          <w:rFonts w:eastAsia="Times New Roman" w:cs="Times New Roman"/>
          <w:szCs w:val="26"/>
          <w:lang w:eastAsia="ru-RU"/>
        </w:rPr>
      </w:pPr>
    </w:p>
    <w:p w:rsidR="008953ED" w:rsidRPr="008953ED" w:rsidRDefault="008953ED" w:rsidP="008953E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«3.9. </w:t>
      </w:r>
      <w:r w:rsidRPr="008953ED">
        <w:rPr>
          <w:rFonts w:eastAsia="Times New Roman" w:cs="Times New Roman"/>
          <w:szCs w:val="26"/>
          <w:lang w:eastAsia="ru-RU"/>
        </w:rPr>
        <w:t>Профилактический визит проводится в форме профилактической беседы должностным лицом, уполномоченным осуществлять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953ED" w:rsidRPr="008953ED" w:rsidRDefault="008953ED" w:rsidP="008953ED">
      <w:pPr>
        <w:widowControl w:val="0"/>
        <w:adjustRightInd w:val="0"/>
        <w:snapToGrid w:val="0"/>
        <w:jc w:val="both"/>
        <w:rPr>
          <w:rFonts w:eastAsia="Times New Roman" w:cs="Times New Roman"/>
          <w:szCs w:val="26"/>
          <w:lang w:eastAsia="ru-RU"/>
        </w:rPr>
      </w:pPr>
      <w:r w:rsidRPr="008953ED">
        <w:rPr>
          <w:rFonts w:eastAsia="Times New Roman" w:cs="Times New Roman"/>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953ED" w:rsidRDefault="008953ED" w:rsidP="008953ED">
      <w:pPr>
        <w:widowControl w:val="0"/>
        <w:adjustRightInd w:val="0"/>
        <w:snapToGrid w:val="0"/>
        <w:jc w:val="both"/>
        <w:rPr>
          <w:rFonts w:eastAsia="Times New Roman" w:cs="Times New Roman"/>
          <w:szCs w:val="26"/>
          <w:lang w:eastAsia="ru-RU"/>
        </w:rPr>
      </w:pPr>
      <w:r w:rsidRPr="008953ED">
        <w:rPr>
          <w:rFonts w:eastAsia="Times New Roman" w:cs="Times New Roman"/>
          <w:szCs w:val="26"/>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r>
        <w:rPr>
          <w:rFonts w:eastAsia="Times New Roman" w:cs="Times New Roman"/>
          <w:szCs w:val="26"/>
          <w:lang w:eastAsia="ru-RU"/>
        </w:rPr>
        <w:t>»;</w:t>
      </w:r>
    </w:p>
    <w:p w:rsidR="008953ED" w:rsidRDefault="008953ED" w:rsidP="008953ED">
      <w:pPr>
        <w:widowControl w:val="0"/>
        <w:adjustRightInd w:val="0"/>
        <w:snapToGrid w:val="0"/>
        <w:jc w:val="both"/>
        <w:rPr>
          <w:rFonts w:eastAsia="Times New Roman" w:cs="Times New Roman"/>
          <w:szCs w:val="26"/>
          <w:lang w:eastAsia="ru-RU"/>
        </w:rPr>
      </w:pPr>
    </w:p>
    <w:p w:rsidR="008953ED" w:rsidRDefault="008953ED" w:rsidP="008953ED">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1.2.8. </w:t>
      </w:r>
      <w:r w:rsidR="00D32174">
        <w:rPr>
          <w:rFonts w:eastAsia="Times New Roman" w:cs="Times New Roman"/>
          <w:szCs w:val="26"/>
          <w:lang w:eastAsia="ru-RU"/>
        </w:rPr>
        <w:t>дополнить пунктом 3.9.1 следующего содержания:</w:t>
      </w:r>
    </w:p>
    <w:p w:rsidR="00D32174" w:rsidRDefault="00D32174" w:rsidP="008953ED">
      <w:pPr>
        <w:widowControl w:val="0"/>
        <w:adjustRightInd w:val="0"/>
        <w:snapToGrid w:val="0"/>
        <w:jc w:val="both"/>
        <w:rPr>
          <w:rFonts w:eastAsia="Times New Roman" w:cs="Times New Roman"/>
          <w:szCs w:val="26"/>
          <w:lang w:eastAsia="ru-RU"/>
        </w:rPr>
      </w:pPr>
    </w:p>
    <w:p w:rsidR="00EC4E10" w:rsidRPr="00EC4E10" w:rsidRDefault="00D32174" w:rsidP="00EC4E10">
      <w:pPr>
        <w:widowControl w:val="0"/>
        <w:adjustRightInd w:val="0"/>
        <w:snapToGrid w:val="0"/>
        <w:jc w:val="both"/>
        <w:rPr>
          <w:rFonts w:eastAsia="Times New Roman" w:cs="Times New Roman"/>
          <w:szCs w:val="26"/>
          <w:lang w:eastAsia="ru-RU"/>
        </w:rPr>
      </w:pPr>
      <w:r>
        <w:rPr>
          <w:rFonts w:eastAsia="Times New Roman" w:cs="Times New Roman"/>
          <w:szCs w:val="26"/>
          <w:lang w:eastAsia="ru-RU"/>
        </w:rPr>
        <w:t>«3.9.1.</w:t>
      </w:r>
      <w:r w:rsidR="00EC4E10" w:rsidRPr="00EC4E10">
        <w:rPr>
          <w:rFonts w:eastAsia="Times New Roman" w:cs="Times New Roman"/>
          <w:szCs w:val="26"/>
          <w:lang w:eastAsia="ru-RU"/>
        </w:rPr>
        <w:t xml:space="preserve"> Обязательный профилактический визит проводится:</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1) в отношении контролируемых лиц, принадлежащих им объектов контроля, отнесенных к высокой или средней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r w:rsidR="00910657" w:rsidRPr="00910657">
        <w:rPr>
          <w:rFonts w:cs="Times New Roman"/>
          <w:color w:val="000000"/>
          <w:szCs w:val="26"/>
        </w:rPr>
        <w:t xml:space="preserve"> </w:t>
      </w:r>
      <w:r w:rsidR="00910657" w:rsidRPr="0084500A">
        <w:rPr>
          <w:rFonts w:cs="Times New Roman"/>
          <w:color w:val="000000"/>
          <w:szCs w:val="26"/>
        </w:rPr>
        <w:t>от 31.07.2020 № 248-ФЗ «О государственном контроле (надзоре) и муниципальном контроле в Российской Федерации»</w:t>
      </w:r>
      <w:r w:rsidRPr="00EC4E10">
        <w:rPr>
          <w:rFonts w:eastAsia="Times New Roman" w:cs="Times New Roman"/>
          <w:szCs w:val="26"/>
          <w:lang w:eastAsia="ru-RU"/>
        </w:rPr>
        <w:t xml:space="preserve"> и пунктом 2.7 настоящего Положения;</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2) по поручению:</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а) Президента Российской Федерации;</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lastRenderedPageBreak/>
        <w:t>3) в иных случаях, установленных Правительством Российской Федерации.</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Обязательный профилактический визит не предусматривает отказ контролируемого лица от его проведения.</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В рамках обязательного профилактического визита должностное лицо, уполномоченное осуществлять контроль,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w:t>
      </w:r>
      <w:r w:rsidR="00910657" w:rsidRPr="00910657">
        <w:rPr>
          <w:rFonts w:cs="Times New Roman"/>
          <w:color w:val="000000"/>
          <w:szCs w:val="26"/>
        </w:rPr>
        <w:t xml:space="preserve"> </w:t>
      </w:r>
      <w:r w:rsidR="00910657" w:rsidRPr="0084500A">
        <w:rPr>
          <w:rFonts w:cs="Times New Roman"/>
          <w:color w:val="000000"/>
          <w:szCs w:val="26"/>
        </w:rPr>
        <w:t>от 31.07.2020 № 248-ФЗ «О государственном контроле (надзоре) и муниципальном контроле в Российской Федерации»</w:t>
      </w:r>
      <w:r w:rsidRPr="00EC4E10">
        <w:rPr>
          <w:rFonts w:eastAsia="Times New Roman" w:cs="Times New Roman"/>
          <w:szCs w:val="26"/>
          <w:lang w:eastAsia="ru-RU"/>
        </w:rPr>
        <w:t>.</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r w:rsidR="00910657" w:rsidRPr="00910657">
        <w:rPr>
          <w:rFonts w:cs="Times New Roman"/>
          <w:color w:val="000000"/>
          <w:szCs w:val="26"/>
        </w:rPr>
        <w:t xml:space="preserve"> </w:t>
      </w:r>
      <w:r w:rsidR="00910657" w:rsidRPr="0084500A">
        <w:rPr>
          <w:rFonts w:cs="Times New Roman"/>
          <w:color w:val="000000"/>
          <w:szCs w:val="26"/>
        </w:rPr>
        <w:t>от 31.07.2020 № 248-ФЗ «О государственном контроле (надзоре) и муниципальном контроле в Российской Федерации»</w:t>
      </w:r>
      <w:r w:rsidRPr="00EC4E10">
        <w:rPr>
          <w:rFonts w:eastAsia="Times New Roman" w:cs="Times New Roman"/>
          <w:szCs w:val="26"/>
          <w:lang w:eastAsia="ru-RU"/>
        </w:rPr>
        <w:t>.</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уполномоченным осуществлять контроль, составляется акт о невозможности проведения обязательного профилактического визита в порядке, предусмотренном частью 10 статьи 65 Федерального закона</w:t>
      </w:r>
      <w:r w:rsidR="00910657" w:rsidRPr="00910657">
        <w:rPr>
          <w:rFonts w:cs="Times New Roman"/>
          <w:color w:val="000000"/>
          <w:szCs w:val="26"/>
        </w:rPr>
        <w:t xml:space="preserve"> </w:t>
      </w:r>
      <w:r w:rsidR="00910657" w:rsidRPr="0084500A">
        <w:rPr>
          <w:rFonts w:cs="Times New Roman"/>
          <w:color w:val="000000"/>
          <w:szCs w:val="26"/>
        </w:rPr>
        <w:t>от 31.07.2020 № 248-ФЗ «О государственном контроле (надзоре) и муниципальном контроле в Российской Федерации»</w:t>
      </w:r>
      <w:r w:rsidRPr="00EC4E10">
        <w:rPr>
          <w:rFonts w:eastAsia="Times New Roman" w:cs="Times New Roman"/>
          <w:szCs w:val="26"/>
          <w:lang w:eastAsia="ru-RU"/>
        </w:rPr>
        <w:t>.</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В случае невозможности проведения обязательного профилактического визита глава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32174"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00910657" w:rsidRPr="00910657">
        <w:rPr>
          <w:rFonts w:cs="Times New Roman"/>
          <w:color w:val="000000"/>
          <w:szCs w:val="26"/>
        </w:rPr>
        <w:t xml:space="preserve"> </w:t>
      </w:r>
      <w:r w:rsidR="00910657" w:rsidRPr="0084500A">
        <w:rPr>
          <w:rFonts w:cs="Times New Roman"/>
          <w:color w:val="000000"/>
          <w:szCs w:val="26"/>
        </w:rPr>
        <w:t>от 31.07.2020 № 248-ФЗ «О государственном контроле (надзоре) и муниципальном контроле в Российской Федерации»</w:t>
      </w:r>
      <w:r w:rsidRPr="00EC4E10">
        <w:rPr>
          <w:rFonts w:eastAsia="Times New Roman" w:cs="Times New Roman"/>
          <w:szCs w:val="26"/>
          <w:lang w:eastAsia="ru-RU"/>
        </w:rPr>
        <w:t>.</w:t>
      </w:r>
      <w:r>
        <w:rPr>
          <w:rFonts w:eastAsia="Times New Roman" w:cs="Times New Roman"/>
          <w:szCs w:val="26"/>
          <w:lang w:eastAsia="ru-RU"/>
        </w:rPr>
        <w:t>»;</w:t>
      </w:r>
    </w:p>
    <w:p w:rsidR="00EC4E10" w:rsidRDefault="00EC4E10" w:rsidP="00EC4E10">
      <w:pPr>
        <w:widowControl w:val="0"/>
        <w:adjustRightInd w:val="0"/>
        <w:snapToGrid w:val="0"/>
        <w:jc w:val="both"/>
        <w:rPr>
          <w:rFonts w:eastAsia="Times New Roman" w:cs="Times New Roman"/>
          <w:szCs w:val="26"/>
          <w:lang w:eastAsia="ru-RU"/>
        </w:rPr>
      </w:pPr>
    </w:p>
    <w:p w:rsidR="00EC4E10" w:rsidRDefault="00EC4E10" w:rsidP="00EC4E10">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1.2.9. пункт 3.11 изложить в следующей редакции:</w:t>
      </w:r>
    </w:p>
    <w:p w:rsidR="00EC4E10" w:rsidRDefault="00EC4E10" w:rsidP="00EC4E10">
      <w:pPr>
        <w:widowControl w:val="0"/>
        <w:adjustRightInd w:val="0"/>
        <w:snapToGrid w:val="0"/>
        <w:jc w:val="both"/>
        <w:rPr>
          <w:rFonts w:eastAsia="Times New Roman" w:cs="Times New Roman"/>
          <w:szCs w:val="26"/>
          <w:lang w:eastAsia="ru-RU"/>
        </w:rPr>
      </w:pPr>
    </w:p>
    <w:p w:rsidR="00EC4E10" w:rsidRPr="00EC4E10" w:rsidRDefault="00EC4E10" w:rsidP="00EC4E10">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«3.11. </w:t>
      </w:r>
      <w:r w:rsidRPr="00EC4E10">
        <w:rPr>
          <w:rFonts w:eastAsia="Times New Roman" w:cs="Times New Roman"/>
          <w:szCs w:val="26"/>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 xml:space="preserve">Заявление о проведении профилактического визита подается контролируемым </w:t>
      </w:r>
      <w:r w:rsidRPr="00EC4E10">
        <w:rPr>
          <w:rFonts w:eastAsia="Times New Roman" w:cs="Times New Roman"/>
          <w:szCs w:val="26"/>
          <w:lang w:eastAsia="ru-RU"/>
        </w:rPr>
        <w:lastRenderedPageBreak/>
        <w:t>лицом и рассматривается Администрацией в порядке, установленном статьей 52.2 Федерального закона</w:t>
      </w:r>
      <w:r w:rsidR="00910657" w:rsidRPr="00910657">
        <w:rPr>
          <w:rFonts w:cs="Times New Roman"/>
          <w:color w:val="000000"/>
          <w:szCs w:val="26"/>
        </w:rPr>
        <w:t xml:space="preserve"> </w:t>
      </w:r>
      <w:r w:rsidR="00910657" w:rsidRPr="0084500A">
        <w:rPr>
          <w:rFonts w:cs="Times New Roman"/>
          <w:color w:val="000000"/>
          <w:szCs w:val="26"/>
        </w:rPr>
        <w:t>от 31.07.2020 № 248-ФЗ «О государственном контроле (надзоре) и муниципальном контроле в Российской Федерации»</w:t>
      </w:r>
      <w:r w:rsidRPr="00EC4E10">
        <w:rPr>
          <w:rFonts w:eastAsia="Times New Roman" w:cs="Times New Roman"/>
          <w:szCs w:val="26"/>
          <w:lang w:eastAsia="ru-RU"/>
        </w:rPr>
        <w:t>.</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В рамках профилактического визита при согласии контролируемого лица должностное лицо, уполномоченное осуществлять контроль, проводит отбор проб (образцов), инструментальное обследование, испытание.</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EC4E10" w:rsidRP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C4E10" w:rsidRDefault="00EC4E10" w:rsidP="00EC4E10">
      <w:pPr>
        <w:widowControl w:val="0"/>
        <w:adjustRightInd w:val="0"/>
        <w:snapToGrid w:val="0"/>
        <w:jc w:val="both"/>
        <w:rPr>
          <w:rFonts w:eastAsia="Times New Roman" w:cs="Times New Roman"/>
          <w:szCs w:val="26"/>
          <w:lang w:eastAsia="ru-RU"/>
        </w:rPr>
      </w:pPr>
      <w:r w:rsidRPr="00EC4E10">
        <w:rPr>
          <w:rFonts w:eastAsia="Times New Roman" w:cs="Times New Roman"/>
          <w:szCs w:val="26"/>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Администрации для принятия решения о проведении контрольных (надзорных) мероприятий.</w:t>
      </w:r>
      <w:r>
        <w:rPr>
          <w:rFonts w:eastAsia="Times New Roman" w:cs="Times New Roman"/>
          <w:szCs w:val="26"/>
          <w:lang w:eastAsia="ru-RU"/>
        </w:rPr>
        <w:t>»;</w:t>
      </w:r>
    </w:p>
    <w:p w:rsidR="00CD64D6" w:rsidRDefault="00CD64D6" w:rsidP="00EC4E10">
      <w:pPr>
        <w:widowControl w:val="0"/>
        <w:adjustRightInd w:val="0"/>
        <w:snapToGrid w:val="0"/>
        <w:jc w:val="both"/>
        <w:rPr>
          <w:rFonts w:eastAsia="Times New Roman" w:cs="Times New Roman"/>
          <w:szCs w:val="26"/>
          <w:lang w:eastAsia="ru-RU"/>
        </w:rPr>
      </w:pPr>
    </w:p>
    <w:p w:rsidR="00967252" w:rsidRDefault="00CD64D6"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1.2.10. пункты 3.12 – 3.14 признать утратившими силу</w:t>
      </w:r>
      <w:r w:rsidR="003D71D3">
        <w:rPr>
          <w:rFonts w:eastAsia="Times New Roman" w:cs="Times New Roman"/>
          <w:szCs w:val="26"/>
          <w:lang w:eastAsia="ru-RU"/>
        </w:rPr>
        <w:t>;</w:t>
      </w:r>
    </w:p>
    <w:p w:rsidR="00E0402A" w:rsidRDefault="00E0402A"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1.2.11. дополнить пунктом 4.5.1 следующего содержания:</w:t>
      </w:r>
    </w:p>
    <w:p w:rsidR="00E0402A" w:rsidRDefault="00E0402A" w:rsidP="00CD64D6">
      <w:pPr>
        <w:widowControl w:val="0"/>
        <w:adjustRightInd w:val="0"/>
        <w:snapToGrid w:val="0"/>
        <w:jc w:val="both"/>
        <w:rPr>
          <w:rFonts w:eastAsia="Times New Roman" w:cs="Times New Roman"/>
          <w:szCs w:val="26"/>
          <w:lang w:eastAsia="ru-RU"/>
        </w:rPr>
      </w:pPr>
    </w:p>
    <w:p w:rsidR="003D71D3" w:rsidRDefault="00E0402A"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«4.5.1. </w:t>
      </w:r>
      <w:r w:rsidRPr="00E0402A">
        <w:rPr>
          <w:rFonts w:eastAsia="Times New Roman" w:cs="Times New Roman"/>
          <w:szCs w:val="26"/>
          <w:lang w:eastAsia="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eastAsia="Times New Roman" w:cs="Times New Roman"/>
          <w:szCs w:val="26"/>
          <w:lang w:eastAsia="ru-RU"/>
        </w:rPr>
        <w:t>»;</w:t>
      </w:r>
    </w:p>
    <w:p w:rsidR="00E0402A" w:rsidRDefault="00E0402A" w:rsidP="00CD64D6">
      <w:pPr>
        <w:widowControl w:val="0"/>
        <w:adjustRightInd w:val="0"/>
        <w:snapToGrid w:val="0"/>
        <w:jc w:val="both"/>
        <w:rPr>
          <w:rFonts w:eastAsia="Times New Roman" w:cs="Times New Roman"/>
          <w:szCs w:val="26"/>
          <w:lang w:eastAsia="ru-RU"/>
        </w:rPr>
      </w:pPr>
    </w:p>
    <w:p w:rsidR="00E0402A" w:rsidRDefault="00E0402A"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1.2.12. </w:t>
      </w:r>
      <w:r w:rsidR="00F245E2">
        <w:rPr>
          <w:rFonts w:eastAsia="Times New Roman" w:cs="Times New Roman"/>
          <w:szCs w:val="26"/>
          <w:lang w:eastAsia="ru-RU"/>
        </w:rPr>
        <w:t>в пункте 4.6:</w:t>
      </w:r>
    </w:p>
    <w:p w:rsidR="00F245E2" w:rsidRDefault="00F245E2"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в подпункте 6 слова «</w:t>
      </w:r>
      <w:r w:rsidRPr="00F245E2">
        <w:rPr>
          <w:rFonts w:eastAsia="Times New Roman" w:cs="Times New Roman"/>
          <w:szCs w:val="26"/>
          <w:lang w:eastAsia="ru-RU"/>
        </w:rPr>
        <w:t>на основании представленных документов и сведений</w:t>
      </w:r>
      <w:r>
        <w:rPr>
          <w:rFonts w:eastAsia="Times New Roman" w:cs="Times New Roman"/>
          <w:szCs w:val="26"/>
          <w:lang w:eastAsia="ru-RU"/>
        </w:rPr>
        <w:t>» заменить словами «</w:t>
      </w:r>
      <w:r w:rsidRPr="00F245E2">
        <w:rPr>
          <w:rFonts w:eastAsia="Times New Roman" w:cs="Times New Roman"/>
          <w:szCs w:val="26"/>
          <w:lang w:eastAsia="ru-RU"/>
        </w:rPr>
        <w:t>на их основании либо на основании информации, полученной в рамках наблюдения за соблюдением обязательных требований (мониторинга безопасности),</w:t>
      </w:r>
      <w:r>
        <w:rPr>
          <w:rFonts w:eastAsia="Times New Roman" w:cs="Times New Roman"/>
          <w:szCs w:val="26"/>
          <w:lang w:eastAsia="ru-RU"/>
        </w:rPr>
        <w:t>»;</w:t>
      </w:r>
    </w:p>
    <w:p w:rsidR="00F245E2" w:rsidRDefault="00F245E2"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дополнить подпунктом 7 следующего содержания:</w:t>
      </w:r>
    </w:p>
    <w:p w:rsidR="00F245E2" w:rsidRDefault="00F245E2" w:rsidP="00CD64D6">
      <w:pPr>
        <w:widowControl w:val="0"/>
        <w:adjustRightInd w:val="0"/>
        <w:snapToGrid w:val="0"/>
        <w:jc w:val="both"/>
        <w:rPr>
          <w:rFonts w:eastAsia="Times New Roman" w:cs="Times New Roman"/>
          <w:szCs w:val="26"/>
          <w:lang w:eastAsia="ru-RU"/>
        </w:rPr>
      </w:pPr>
    </w:p>
    <w:p w:rsidR="00F245E2" w:rsidRDefault="00F245E2"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w:t>
      </w:r>
      <w:r w:rsidRPr="00F245E2">
        <w:rPr>
          <w:rFonts w:eastAsia="Times New Roman" w:cs="Times New Roman"/>
          <w:szCs w:val="26"/>
          <w:lang w:eastAsia="ru-RU"/>
        </w:rPr>
        <w:t>7) уклонение контролируемого лица от проведения обязательного профилактического визита.</w:t>
      </w:r>
      <w:r>
        <w:rPr>
          <w:rFonts w:eastAsia="Times New Roman" w:cs="Times New Roman"/>
          <w:szCs w:val="26"/>
          <w:lang w:eastAsia="ru-RU"/>
        </w:rPr>
        <w:t>»;</w:t>
      </w:r>
    </w:p>
    <w:p w:rsidR="00F245E2" w:rsidRDefault="00F245E2" w:rsidP="00CD64D6">
      <w:pPr>
        <w:widowControl w:val="0"/>
        <w:adjustRightInd w:val="0"/>
        <w:snapToGrid w:val="0"/>
        <w:jc w:val="both"/>
        <w:rPr>
          <w:rFonts w:eastAsia="Times New Roman" w:cs="Times New Roman"/>
          <w:szCs w:val="26"/>
          <w:lang w:eastAsia="ru-RU"/>
        </w:rPr>
      </w:pPr>
    </w:p>
    <w:p w:rsidR="00F245E2" w:rsidRDefault="00F245E2"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1.2.13. </w:t>
      </w:r>
      <w:r w:rsidR="009F0AD5">
        <w:rPr>
          <w:rFonts w:eastAsia="Times New Roman" w:cs="Times New Roman"/>
          <w:szCs w:val="26"/>
          <w:lang w:eastAsia="ru-RU"/>
        </w:rPr>
        <w:t>пункт 4.9 изложить в следующей редакции:</w:t>
      </w:r>
    </w:p>
    <w:p w:rsidR="009F0AD5" w:rsidRDefault="009F0AD5" w:rsidP="00CD64D6">
      <w:pPr>
        <w:widowControl w:val="0"/>
        <w:adjustRightInd w:val="0"/>
        <w:snapToGrid w:val="0"/>
        <w:jc w:val="both"/>
        <w:rPr>
          <w:rFonts w:eastAsia="Times New Roman" w:cs="Times New Roman"/>
          <w:szCs w:val="26"/>
          <w:lang w:eastAsia="ru-RU"/>
        </w:rPr>
      </w:pPr>
    </w:p>
    <w:p w:rsidR="009F0AD5" w:rsidRDefault="009F0AD5"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«4.9. </w:t>
      </w:r>
      <w:r w:rsidRPr="009F0AD5">
        <w:rPr>
          <w:rFonts w:eastAsia="Times New Roman" w:cs="Times New Roman"/>
          <w:szCs w:val="26"/>
          <w:lang w:eastAsia="ru-RU"/>
        </w:rPr>
        <w:t xml:space="preserve">Распоряжение Администрации о проведении контрольного мероприятия по основаниям, предусмотренным подпунктом </w:t>
      </w:r>
      <w:r>
        <w:rPr>
          <w:rFonts w:eastAsia="Times New Roman" w:cs="Times New Roman"/>
          <w:szCs w:val="26"/>
          <w:lang w:eastAsia="ru-RU"/>
        </w:rPr>
        <w:t>2</w:t>
      </w:r>
      <w:r w:rsidRPr="009F0AD5">
        <w:rPr>
          <w:rFonts w:eastAsia="Times New Roman" w:cs="Times New Roman"/>
          <w:szCs w:val="26"/>
          <w:lang w:eastAsia="ru-RU"/>
        </w:rPr>
        <w:t xml:space="preserve"> пункта 4</w:t>
      </w:r>
      <w:r>
        <w:rPr>
          <w:rFonts w:eastAsia="Times New Roman" w:cs="Times New Roman"/>
          <w:szCs w:val="26"/>
          <w:lang w:eastAsia="ru-RU"/>
        </w:rPr>
        <w:t>.</w:t>
      </w:r>
      <w:r w:rsidR="00910657">
        <w:rPr>
          <w:rFonts w:eastAsia="Times New Roman" w:cs="Times New Roman"/>
          <w:szCs w:val="26"/>
          <w:lang w:eastAsia="ru-RU"/>
        </w:rPr>
        <w:t>6</w:t>
      </w:r>
      <w:r w:rsidRPr="009F0AD5">
        <w:rPr>
          <w:rFonts w:eastAsia="Times New Roman" w:cs="Times New Roman"/>
          <w:szCs w:val="26"/>
          <w:lang w:eastAsia="ru-RU"/>
        </w:rPr>
        <w:t xml:space="preserve"> настоящего Положения, принимается на основании мотивированного представления о проведении контрольного мероприятия, направленного главе Администрации должностным лицом, уполномоченным осуществлять контроль.</w:t>
      </w:r>
      <w:r>
        <w:rPr>
          <w:rFonts w:eastAsia="Times New Roman" w:cs="Times New Roman"/>
          <w:szCs w:val="26"/>
          <w:lang w:eastAsia="ru-RU"/>
        </w:rPr>
        <w:t>»;</w:t>
      </w:r>
    </w:p>
    <w:p w:rsidR="009F0AD5" w:rsidRDefault="009F0AD5" w:rsidP="00CD64D6">
      <w:pPr>
        <w:widowControl w:val="0"/>
        <w:adjustRightInd w:val="0"/>
        <w:snapToGrid w:val="0"/>
        <w:jc w:val="both"/>
        <w:rPr>
          <w:rFonts w:eastAsia="Times New Roman" w:cs="Times New Roman"/>
          <w:szCs w:val="26"/>
          <w:lang w:eastAsia="ru-RU"/>
        </w:rPr>
      </w:pPr>
    </w:p>
    <w:p w:rsidR="009F0AD5" w:rsidRDefault="009F0AD5"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1.2.14. </w:t>
      </w:r>
      <w:r w:rsidR="00932916">
        <w:rPr>
          <w:rFonts w:eastAsia="Times New Roman" w:cs="Times New Roman"/>
          <w:szCs w:val="26"/>
          <w:lang w:eastAsia="ru-RU"/>
        </w:rPr>
        <w:t>пункт 4.15 дополнить словами «</w:t>
      </w:r>
      <w:r w:rsidR="00932916" w:rsidRPr="00932916">
        <w:rPr>
          <w:rFonts w:eastAsia="Times New Roman" w:cs="Times New Roman"/>
          <w:szCs w:val="26"/>
          <w:lang w:eastAsia="ru-RU"/>
        </w:rPr>
        <w:t xml:space="preserve">, являющихся контролируемыми </w:t>
      </w:r>
      <w:r w:rsidR="00932916" w:rsidRPr="00932916">
        <w:rPr>
          <w:rFonts w:eastAsia="Times New Roman" w:cs="Times New Roman"/>
          <w:szCs w:val="26"/>
          <w:lang w:eastAsia="ru-RU"/>
        </w:rPr>
        <w:lastRenderedPageBreak/>
        <w:t>лицами</w:t>
      </w:r>
      <w:r w:rsidR="00932916">
        <w:rPr>
          <w:rFonts w:eastAsia="Times New Roman" w:cs="Times New Roman"/>
          <w:szCs w:val="26"/>
          <w:lang w:eastAsia="ru-RU"/>
        </w:rPr>
        <w:t>»;</w:t>
      </w:r>
    </w:p>
    <w:p w:rsidR="00932916" w:rsidRDefault="00932916"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1.2.15. </w:t>
      </w:r>
      <w:r w:rsidR="00E976BA">
        <w:rPr>
          <w:rFonts w:eastAsia="Times New Roman" w:cs="Times New Roman"/>
          <w:szCs w:val="26"/>
          <w:lang w:eastAsia="ru-RU"/>
        </w:rPr>
        <w:t>дополнить пунктом 4.16.1 следующего содержания:</w:t>
      </w:r>
    </w:p>
    <w:p w:rsidR="00E976BA" w:rsidRDefault="00E976BA" w:rsidP="00CD64D6">
      <w:pPr>
        <w:widowControl w:val="0"/>
        <w:adjustRightInd w:val="0"/>
        <w:snapToGrid w:val="0"/>
        <w:jc w:val="both"/>
        <w:rPr>
          <w:rFonts w:eastAsia="Times New Roman" w:cs="Times New Roman"/>
          <w:szCs w:val="26"/>
          <w:lang w:eastAsia="ru-RU"/>
        </w:rPr>
      </w:pPr>
    </w:p>
    <w:p w:rsidR="00E976BA" w:rsidRDefault="00E976BA"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«4.16.1. </w:t>
      </w:r>
      <w:r w:rsidRPr="00E976BA">
        <w:rPr>
          <w:rFonts w:eastAsia="Times New Roman" w:cs="Times New Roman"/>
          <w:szCs w:val="26"/>
          <w:lang w:eastAsia="ru-RU"/>
        </w:rPr>
        <w:t>В случае, указанном в пункте 4.1</w:t>
      </w:r>
      <w:r>
        <w:rPr>
          <w:rFonts w:eastAsia="Times New Roman" w:cs="Times New Roman"/>
          <w:szCs w:val="26"/>
          <w:lang w:eastAsia="ru-RU"/>
        </w:rPr>
        <w:t>4</w:t>
      </w:r>
      <w:r w:rsidRPr="00E976BA">
        <w:rPr>
          <w:rFonts w:eastAsia="Times New Roman" w:cs="Times New Roman"/>
          <w:szCs w:val="26"/>
          <w:lang w:eastAsia="ru-RU"/>
        </w:rPr>
        <w:t xml:space="preserve"> настоящего Положения, должностное лицо</w:t>
      </w:r>
      <w:r>
        <w:rPr>
          <w:rFonts w:eastAsia="Times New Roman" w:cs="Times New Roman"/>
          <w:szCs w:val="26"/>
          <w:lang w:eastAsia="ru-RU"/>
        </w:rPr>
        <w:t xml:space="preserve">, </w:t>
      </w:r>
      <w:r w:rsidRPr="00E976BA">
        <w:rPr>
          <w:rFonts w:eastAsia="Times New Roman" w:cs="Times New Roman"/>
          <w:szCs w:val="26"/>
          <w:lang w:eastAsia="ru-RU"/>
        </w:rPr>
        <w:t>уполномоченное</w:t>
      </w:r>
      <w:r>
        <w:rPr>
          <w:rFonts w:eastAsia="Times New Roman" w:cs="Times New Roman"/>
          <w:szCs w:val="26"/>
          <w:lang w:eastAsia="ru-RU"/>
        </w:rPr>
        <w:t xml:space="preserve"> осуществлять контроль,</w:t>
      </w:r>
      <w:r w:rsidRPr="00E976BA">
        <w:rPr>
          <w:rFonts w:eastAsia="Times New Roman" w:cs="Times New Roman"/>
          <w:szCs w:val="26"/>
          <w:lang w:eastAsia="ru-RU"/>
        </w:rPr>
        <w:t xml:space="preserve">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r>
        <w:rPr>
          <w:rFonts w:eastAsia="Times New Roman" w:cs="Times New Roman"/>
          <w:szCs w:val="26"/>
          <w:lang w:eastAsia="ru-RU"/>
        </w:rPr>
        <w:t>»;</w:t>
      </w:r>
    </w:p>
    <w:p w:rsidR="00E976BA" w:rsidRDefault="00E976BA" w:rsidP="00CD64D6">
      <w:pPr>
        <w:widowControl w:val="0"/>
        <w:adjustRightInd w:val="0"/>
        <w:snapToGrid w:val="0"/>
        <w:jc w:val="both"/>
        <w:rPr>
          <w:rFonts w:eastAsia="Times New Roman" w:cs="Times New Roman"/>
          <w:szCs w:val="26"/>
          <w:lang w:eastAsia="ru-RU"/>
        </w:rPr>
      </w:pPr>
    </w:p>
    <w:p w:rsidR="006E052D" w:rsidRDefault="00E976BA" w:rsidP="00910657">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1.2.16. </w:t>
      </w:r>
      <w:r w:rsidR="006E052D">
        <w:rPr>
          <w:rFonts w:eastAsia="Times New Roman" w:cs="Times New Roman"/>
          <w:szCs w:val="26"/>
          <w:lang w:eastAsia="ru-RU"/>
        </w:rPr>
        <w:t>в пункте 4.21 слова «</w:t>
      </w:r>
      <w:r w:rsidR="006E052D" w:rsidRPr="008B3A85">
        <w:rPr>
          <w:rFonts w:cs="Times New Roman"/>
          <w:color w:val="000000"/>
          <w:szCs w:val="26"/>
          <w:shd w:val="clear" w:color="auto" w:fill="FFFFFF"/>
        </w:rPr>
        <w:t>федеральную государственную информационную систему «</w:t>
      </w:r>
      <w:r w:rsidR="006E052D" w:rsidRPr="008B3A85">
        <w:rPr>
          <w:rFonts w:cs="Times New Roman"/>
          <w:color w:val="000000"/>
          <w:szCs w:val="26"/>
        </w:rPr>
        <w:t>Единый портал</w:t>
      </w:r>
      <w:r w:rsidR="006E052D" w:rsidRPr="008B3A85">
        <w:rPr>
          <w:rFonts w:cs="Times New Roman"/>
          <w:color w:val="000000"/>
          <w:szCs w:val="26"/>
          <w:shd w:val="clear" w:color="auto" w:fill="FFFFFF"/>
        </w:rPr>
        <w:t xml:space="preserve"> государственных и муниципальных услуг (функций)» (далее – единый портал государственных и муниципальных услуг)</w:t>
      </w:r>
      <w:r w:rsidR="006E052D">
        <w:rPr>
          <w:rFonts w:eastAsia="Times New Roman" w:cs="Times New Roman"/>
          <w:szCs w:val="26"/>
          <w:lang w:eastAsia="ru-RU"/>
        </w:rPr>
        <w:t>» заменить словами «</w:t>
      </w:r>
      <w:r w:rsidR="006E052D" w:rsidRPr="008B3A85">
        <w:rPr>
          <w:rFonts w:cs="Times New Roman"/>
          <w:color w:val="000000"/>
          <w:szCs w:val="26"/>
          <w:shd w:val="clear" w:color="auto" w:fill="FFFFFF"/>
        </w:rPr>
        <w:t>единый портал государственных и муниципальных услуг</w:t>
      </w:r>
      <w:r w:rsidR="006E052D">
        <w:rPr>
          <w:rFonts w:eastAsia="Times New Roman" w:cs="Times New Roman"/>
          <w:szCs w:val="26"/>
          <w:lang w:eastAsia="ru-RU"/>
        </w:rPr>
        <w:t>»;</w:t>
      </w:r>
    </w:p>
    <w:p w:rsidR="00E976BA" w:rsidRDefault="006E052D" w:rsidP="00CD64D6">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1.2.17. </w:t>
      </w:r>
      <w:r w:rsidR="006F67C8">
        <w:rPr>
          <w:rFonts w:eastAsia="Times New Roman" w:cs="Times New Roman"/>
          <w:szCs w:val="26"/>
          <w:lang w:eastAsia="ru-RU"/>
        </w:rPr>
        <w:t>дополнить пунктами 5.5.1 и 5.5.2 следующего содержания:</w:t>
      </w:r>
    </w:p>
    <w:p w:rsidR="006F67C8" w:rsidRDefault="006F67C8" w:rsidP="00CD64D6">
      <w:pPr>
        <w:widowControl w:val="0"/>
        <w:adjustRightInd w:val="0"/>
        <w:snapToGrid w:val="0"/>
        <w:jc w:val="both"/>
        <w:rPr>
          <w:rFonts w:eastAsia="Times New Roman" w:cs="Times New Roman"/>
          <w:szCs w:val="26"/>
          <w:lang w:eastAsia="ru-RU"/>
        </w:rPr>
      </w:pPr>
    </w:p>
    <w:p w:rsidR="006F67C8" w:rsidRPr="006F67C8" w:rsidRDefault="006F67C8" w:rsidP="006F67C8">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«5.5.1. </w:t>
      </w:r>
      <w:r w:rsidRPr="006F67C8">
        <w:rPr>
          <w:rFonts w:eastAsia="Times New Roman" w:cs="Times New Roman"/>
          <w:szCs w:val="26"/>
          <w:lang w:eastAsia="ru-RU"/>
        </w:rPr>
        <w:t>Глава Администрации в течение двух рабочих дней со дня регистрации жалобы принимает решение:</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1) о приостановлении исполнения обжалуемого решения Администрации;</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2) об отказе в приостановлении исполнения обжалуемого решения Администрации.</w:t>
      </w:r>
    </w:p>
    <w:p w:rsid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5.5.</w:t>
      </w:r>
      <w:r>
        <w:rPr>
          <w:rFonts w:eastAsia="Times New Roman" w:cs="Times New Roman"/>
          <w:szCs w:val="26"/>
          <w:lang w:eastAsia="ru-RU"/>
        </w:rPr>
        <w:t>2.</w:t>
      </w:r>
      <w:r w:rsidRPr="006F67C8">
        <w:rPr>
          <w:rFonts w:eastAsia="Times New Roman" w:cs="Times New Roman"/>
          <w:szCs w:val="26"/>
          <w:lang w:eastAsia="ru-RU"/>
        </w:rPr>
        <w:t xml:space="preserve"> Информация о решении, указанном в пункте 5.4 настоящего Положения, направляется лицу, подавшему жалобу, в течение одного рабочего дня с момента принятия решения.</w:t>
      </w:r>
      <w:r>
        <w:rPr>
          <w:rFonts w:eastAsia="Times New Roman" w:cs="Times New Roman"/>
          <w:szCs w:val="26"/>
          <w:lang w:eastAsia="ru-RU"/>
        </w:rPr>
        <w:t>»;</w:t>
      </w:r>
    </w:p>
    <w:p w:rsidR="006F67C8" w:rsidRDefault="006F67C8" w:rsidP="006F67C8">
      <w:pPr>
        <w:widowControl w:val="0"/>
        <w:adjustRightInd w:val="0"/>
        <w:snapToGrid w:val="0"/>
        <w:jc w:val="both"/>
        <w:rPr>
          <w:rFonts w:eastAsia="Times New Roman" w:cs="Times New Roman"/>
          <w:szCs w:val="26"/>
          <w:lang w:eastAsia="ru-RU"/>
        </w:rPr>
      </w:pPr>
    </w:p>
    <w:p w:rsidR="006F67C8" w:rsidRDefault="006F67C8" w:rsidP="006F67C8">
      <w:pPr>
        <w:widowControl w:val="0"/>
        <w:adjustRightInd w:val="0"/>
        <w:snapToGrid w:val="0"/>
        <w:jc w:val="both"/>
        <w:rPr>
          <w:rFonts w:eastAsia="Times New Roman" w:cs="Times New Roman"/>
          <w:szCs w:val="26"/>
          <w:lang w:eastAsia="ru-RU"/>
        </w:rPr>
      </w:pPr>
      <w:r>
        <w:rPr>
          <w:rFonts w:eastAsia="Times New Roman" w:cs="Times New Roman"/>
          <w:szCs w:val="26"/>
          <w:lang w:eastAsia="ru-RU"/>
        </w:rPr>
        <w:t>1.2.1</w:t>
      </w:r>
      <w:r w:rsidR="006E052D">
        <w:rPr>
          <w:rFonts w:eastAsia="Times New Roman" w:cs="Times New Roman"/>
          <w:szCs w:val="26"/>
          <w:lang w:eastAsia="ru-RU"/>
        </w:rPr>
        <w:t>8</w:t>
      </w:r>
      <w:r>
        <w:rPr>
          <w:rFonts w:eastAsia="Times New Roman" w:cs="Times New Roman"/>
          <w:szCs w:val="26"/>
          <w:lang w:eastAsia="ru-RU"/>
        </w:rPr>
        <w:t>. пункт 5.6 изложить в следующей редакции:</w:t>
      </w:r>
    </w:p>
    <w:p w:rsidR="006F67C8" w:rsidRDefault="006F67C8" w:rsidP="006F67C8">
      <w:pPr>
        <w:widowControl w:val="0"/>
        <w:adjustRightInd w:val="0"/>
        <w:snapToGrid w:val="0"/>
        <w:jc w:val="both"/>
        <w:rPr>
          <w:rFonts w:eastAsia="Times New Roman" w:cs="Times New Roman"/>
          <w:szCs w:val="26"/>
          <w:lang w:eastAsia="ru-RU"/>
        </w:rPr>
      </w:pPr>
    </w:p>
    <w:p w:rsidR="006F67C8" w:rsidRPr="006F67C8" w:rsidRDefault="006F67C8" w:rsidP="006F67C8">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«5.6. </w:t>
      </w:r>
      <w:r w:rsidRPr="006F67C8">
        <w:rPr>
          <w:rFonts w:eastAsia="Times New Roman" w:cs="Times New Roman"/>
          <w:szCs w:val="26"/>
          <w:lang w:eastAsia="ru-RU"/>
        </w:rPr>
        <w:t>Жалоба на решение Администрации, действия (бездействие) должностных лиц, уполномоченных осуществлять контроль, подлежит рассмотрению в течение пятнадцати рабочих дней со дня ее регистрации в подсистеме досудебного обжалования.</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В случае если для рассмотрения жалобы Администрации требуются дополнительные информация и документы, относящиеся к предмету жалобы, Администрация праве запросить указанные информацию и документы у контролируемого лица, подавшего жалобу.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Администрацией,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r>
        <w:rPr>
          <w:rFonts w:eastAsia="Times New Roman" w:cs="Times New Roman"/>
          <w:szCs w:val="26"/>
          <w:lang w:eastAsia="ru-RU"/>
        </w:rPr>
        <w:t>»;</w:t>
      </w:r>
    </w:p>
    <w:p w:rsidR="006F67C8" w:rsidRDefault="006F67C8" w:rsidP="006F67C8">
      <w:pPr>
        <w:widowControl w:val="0"/>
        <w:adjustRightInd w:val="0"/>
        <w:snapToGrid w:val="0"/>
        <w:jc w:val="both"/>
        <w:rPr>
          <w:rFonts w:eastAsia="Times New Roman" w:cs="Times New Roman"/>
          <w:szCs w:val="26"/>
          <w:lang w:eastAsia="ru-RU"/>
        </w:rPr>
      </w:pPr>
    </w:p>
    <w:p w:rsidR="006F67C8" w:rsidRDefault="006F67C8" w:rsidP="006F67C8">
      <w:pPr>
        <w:widowControl w:val="0"/>
        <w:adjustRightInd w:val="0"/>
        <w:snapToGrid w:val="0"/>
        <w:jc w:val="both"/>
        <w:rPr>
          <w:rFonts w:eastAsia="Times New Roman" w:cs="Times New Roman"/>
          <w:szCs w:val="26"/>
          <w:lang w:eastAsia="ru-RU"/>
        </w:rPr>
      </w:pPr>
      <w:r>
        <w:rPr>
          <w:rFonts w:eastAsia="Times New Roman" w:cs="Times New Roman"/>
          <w:szCs w:val="26"/>
          <w:lang w:eastAsia="ru-RU"/>
        </w:rPr>
        <w:lastRenderedPageBreak/>
        <w:t>1.2.1</w:t>
      </w:r>
      <w:r w:rsidR="006E052D">
        <w:rPr>
          <w:rFonts w:eastAsia="Times New Roman" w:cs="Times New Roman"/>
          <w:szCs w:val="26"/>
          <w:lang w:eastAsia="ru-RU"/>
        </w:rPr>
        <w:t>9</w:t>
      </w:r>
      <w:r>
        <w:rPr>
          <w:rFonts w:eastAsia="Times New Roman" w:cs="Times New Roman"/>
          <w:szCs w:val="26"/>
          <w:lang w:eastAsia="ru-RU"/>
        </w:rPr>
        <w:t>. дополнить пунктами 5.7 – 5.9 следующего содержания:</w:t>
      </w:r>
    </w:p>
    <w:p w:rsidR="006F67C8" w:rsidRDefault="006F67C8" w:rsidP="006F67C8">
      <w:pPr>
        <w:widowControl w:val="0"/>
        <w:adjustRightInd w:val="0"/>
        <w:snapToGrid w:val="0"/>
        <w:jc w:val="both"/>
        <w:rPr>
          <w:rFonts w:eastAsia="Times New Roman" w:cs="Times New Roman"/>
          <w:szCs w:val="26"/>
          <w:lang w:eastAsia="ru-RU"/>
        </w:rPr>
      </w:pPr>
    </w:p>
    <w:p w:rsidR="006F67C8" w:rsidRPr="006F67C8" w:rsidRDefault="006F67C8" w:rsidP="006F67C8">
      <w:pPr>
        <w:widowControl w:val="0"/>
        <w:adjustRightInd w:val="0"/>
        <w:snapToGrid w:val="0"/>
        <w:jc w:val="both"/>
        <w:rPr>
          <w:rFonts w:eastAsia="Times New Roman" w:cs="Times New Roman"/>
          <w:szCs w:val="26"/>
          <w:lang w:eastAsia="ru-RU"/>
        </w:rPr>
      </w:pPr>
      <w:r>
        <w:rPr>
          <w:rFonts w:eastAsia="Times New Roman" w:cs="Times New Roman"/>
          <w:szCs w:val="26"/>
          <w:lang w:eastAsia="ru-RU"/>
        </w:rPr>
        <w:t xml:space="preserve">«5.7. </w:t>
      </w:r>
      <w:r w:rsidRPr="006F67C8">
        <w:rPr>
          <w:rFonts w:eastAsia="Times New Roman" w:cs="Times New Roman"/>
          <w:szCs w:val="26"/>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5.</w:t>
      </w:r>
      <w:r>
        <w:rPr>
          <w:rFonts w:eastAsia="Times New Roman" w:cs="Times New Roman"/>
          <w:szCs w:val="26"/>
          <w:lang w:eastAsia="ru-RU"/>
        </w:rPr>
        <w:t>8</w:t>
      </w:r>
      <w:r w:rsidRPr="006F67C8">
        <w:rPr>
          <w:rFonts w:eastAsia="Times New Roman" w:cs="Times New Roman"/>
          <w:szCs w:val="26"/>
          <w:lang w:eastAsia="ru-RU"/>
        </w:rPr>
        <w:t>. По итогам рассмотрения жалобы глава Администрации принимает одно из следующих решений:</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1) оставляет жалобу без удовлетворения;</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2) отменяет решение Администрации полностью или частично;</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3) отменяет решение Администрации полностью и принимает новое решение;</w:t>
      </w:r>
    </w:p>
    <w:p w:rsidR="006F67C8" w:rsidRPr="006F67C8" w:rsidRDefault="006F67C8" w:rsidP="006F67C8">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4) признает действия (бездействие) должностных лиц, уполномоченных осуществлять контроль, незаконными и выносит решение по существу, в том числе об осуществлении при необходимости определенных действий.</w:t>
      </w:r>
    </w:p>
    <w:p w:rsidR="006F67C8" w:rsidRDefault="006F67C8" w:rsidP="0075480D">
      <w:pPr>
        <w:widowControl w:val="0"/>
        <w:adjustRightInd w:val="0"/>
        <w:snapToGrid w:val="0"/>
        <w:jc w:val="both"/>
        <w:rPr>
          <w:rFonts w:eastAsia="Times New Roman" w:cs="Times New Roman"/>
          <w:szCs w:val="26"/>
          <w:lang w:eastAsia="ru-RU"/>
        </w:rPr>
      </w:pPr>
      <w:r w:rsidRPr="006F67C8">
        <w:rPr>
          <w:rFonts w:eastAsia="Times New Roman" w:cs="Times New Roman"/>
          <w:szCs w:val="26"/>
          <w:lang w:eastAsia="ru-RU"/>
        </w:rPr>
        <w:t>5.</w:t>
      </w:r>
      <w:r>
        <w:rPr>
          <w:rFonts w:eastAsia="Times New Roman" w:cs="Times New Roman"/>
          <w:szCs w:val="26"/>
          <w:lang w:eastAsia="ru-RU"/>
        </w:rPr>
        <w:t>9</w:t>
      </w:r>
      <w:r w:rsidRPr="006F67C8">
        <w:rPr>
          <w:rFonts w:eastAsia="Times New Roman" w:cs="Times New Roman"/>
          <w:szCs w:val="26"/>
          <w:lang w:eastAsia="ru-RU"/>
        </w:rPr>
        <w:t>.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rFonts w:eastAsia="Times New Roman" w:cs="Times New Roman"/>
          <w:szCs w:val="26"/>
          <w:lang w:eastAsia="ru-RU"/>
        </w:rPr>
        <w:t>»</w:t>
      </w:r>
      <w:r w:rsidR="0075480D">
        <w:rPr>
          <w:rFonts w:eastAsia="Times New Roman" w:cs="Times New Roman"/>
          <w:szCs w:val="26"/>
          <w:lang w:eastAsia="ru-RU"/>
        </w:rPr>
        <w:t>.</w:t>
      </w:r>
    </w:p>
    <w:p w:rsidR="00E0402A" w:rsidRPr="00CA360A" w:rsidRDefault="00E0402A" w:rsidP="00CD64D6">
      <w:pPr>
        <w:widowControl w:val="0"/>
        <w:adjustRightInd w:val="0"/>
        <w:snapToGrid w:val="0"/>
        <w:jc w:val="both"/>
        <w:rPr>
          <w:rFonts w:eastAsia="Times New Roman" w:cs="Times New Roman"/>
          <w:szCs w:val="26"/>
          <w:lang w:eastAsia="ru-RU"/>
        </w:rPr>
      </w:pPr>
    </w:p>
    <w:p w:rsidR="00C030EC" w:rsidRPr="009B521A" w:rsidRDefault="00C030EC" w:rsidP="00C030EC">
      <w:pPr>
        <w:widowControl w:val="0"/>
        <w:adjustRightInd w:val="0"/>
        <w:snapToGrid w:val="0"/>
        <w:jc w:val="both"/>
        <w:rPr>
          <w:rFonts w:cs="Times New Roman"/>
          <w:szCs w:val="26"/>
        </w:rPr>
      </w:pPr>
      <w:r>
        <w:rPr>
          <w:rFonts w:eastAsia="Times New Roman"/>
          <w:lang w:eastAsia="ru-RU"/>
        </w:rPr>
        <w:t xml:space="preserve">2. </w:t>
      </w:r>
      <w:r w:rsidRPr="00263A5C">
        <w:rPr>
          <w:rFonts w:eastAsia="Times New Roman"/>
          <w:lang w:eastAsia="ru-RU"/>
        </w:rPr>
        <w:t>Настоящее решение вступает в силу со дня его официального опубликовани</w:t>
      </w:r>
      <w:r>
        <w:rPr>
          <w:rFonts w:eastAsia="Times New Roman"/>
          <w:lang w:eastAsia="ru-RU"/>
        </w:rPr>
        <w:t>я</w:t>
      </w:r>
      <w:r w:rsidRPr="00263A5C">
        <w:rPr>
          <w:rFonts w:eastAsia="Times New Roman"/>
          <w:lang w:eastAsia="ru-RU"/>
        </w:rPr>
        <w:t>.</w:t>
      </w:r>
    </w:p>
    <w:p w:rsidR="00C021A6" w:rsidRPr="00C021A6" w:rsidRDefault="00C030EC" w:rsidP="00C021A6">
      <w:pPr>
        <w:jc w:val="both"/>
        <w:rPr>
          <w:rFonts w:eastAsia="Calibri" w:cs="Times New Roman"/>
          <w:szCs w:val="26"/>
        </w:rPr>
      </w:pPr>
      <w:r>
        <w:rPr>
          <w:rFonts w:eastAsia="Times New Roman"/>
          <w:lang w:eastAsia="ru-RU"/>
        </w:rPr>
        <w:t xml:space="preserve">3. </w:t>
      </w:r>
      <w:r w:rsidR="00C021A6" w:rsidRPr="00C021A6">
        <w:rPr>
          <w:rFonts w:eastAsia="Calibri" w:cs="Times New Roman"/>
          <w:color w:val="000000" w:themeColor="text1"/>
          <w:szCs w:val="26"/>
        </w:rPr>
        <w:t xml:space="preserve">Контроль за исполнением настоящего решения возложить на постоянную комиссию по местному самоуправлению, социальной политике. </w:t>
      </w:r>
    </w:p>
    <w:p w:rsidR="00C021A6" w:rsidRPr="00C021A6" w:rsidRDefault="00C021A6" w:rsidP="00C021A6">
      <w:pPr>
        <w:widowControl w:val="0"/>
        <w:shd w:val="clear" w:color="auto" w:fill="FFFFFF"/>
        <w:autoSpaceDE w:val="0"/>
        <w:autoSpaceDN w:val="0"/>
        <w:adjustRightInd w:val="0"/>
        <w:ind w:firstLine="0"/>
        <w:jc w:val="both"/>
        <w:rPr>
          <w:rFonts w:cstheme="minorBidi"/>
          <w:szCs w:val="26"/>
          <w:lang w:eastAsia="ru-RU"/>
        </w:rPr>
      </w:pPr>
    </w:p>
    <w:p w:rsidR="00C030EC" w:rsidRDefault="00C030EC" w:rsidP="00C030EC">
      <w:pPr>
        <w:widowControl w:val="0"/>
        <w:adjustRightInd w:val="0"/>
        <w:snapToGrid w:val="0"/>
        <w:ind w:firstLine="0"/>
        <w:outlineLvl w:val="0"/>
        <w:rPr>
          <w:rFonts w:eastAsia="Times New Roman"/>
          <w:lang w:eastAsia="ru-RU"/>
        </w:rPr>
      </w:pPr>
      <w:bookmarkStart w:id="0" w:name="_GoBack"/>
      <w:bookmarkEnd w:id="0"/>
    </w:p>
    <w:p w:rsidR="007F5B8F" w:rsidRPr="00263A5C" w:rsidRDefault="007F5B8F" w:rsidP="00C030EC">
      <w:pPr>
        <w:widowControl w:val="0"/>
        <w:adjustRightInd w:val="0"/>
        <w:snapToGrid w:val="0"/>
        <w:ind w:firstLine="0"/>
        <w:outlineLvl w:val="0"/>
        <w:rPr>
          <w:rFonts w:eastAsia="Times New Roman"/>
          <w:lang w:eastAsia="ru-RU"/>
        </w:rPr>
      </w:pPr>
    </w:p>
    <w:p w:rsidR="00C030EC" w:rsidRDefault="00C030EC" w:rsidP="00C030EC">
      <w:pPr>
        <w:ind w:firstLine="0"/>
        <w:rPr>
          <w:rFonts w:eastAsia="Times New Roman"/>
          <w:lang w:eastAsia="ru-RU"/>
        </w:rPr>
      </w:pPr>
      <w:r>
        <w:rPr>
          <w:rFonts w:eastAsia="Times New Roman"/>
          <w:lang w:eastAsia="ru-RU"/>
        </w:rPr>
        <w:t xml:space="preserve">Председатель Собрания депутатов – </w:t>
      </w:r>
    </w:p>
    <w:p w:rsidR="00C030EC" w:rsidRPr="00C06B86" w:rsidRDefault="00C030EC" w:rsidP="00C030EC">
      <w:pPr>
        <w:tabs>
          <w:tab w:val="left" w:pos="7797"/>
        </w:tabs>
        <w:ind w:firstLine="0"/>
        <w:rPr>
          <w:rFonts w:eastAsia="Times New Roman"/>
          <w:lang w:eastAsia="ru-RU"/>
        </w:rPr>
      </w:pPr>
      <w:r>
        <w:rPr>
          <w:rFonts w:eastAsia="Times New Roman"/>
          <w:lang w:eastAsia="ru-RU"/>
        </w:rPr>
        <w:t xml:space="preserve">глава </w:t>
      </w:r>
      <w:proofErr w:type="spellStart"/>
      <w:r>
        <w:rPr>
          <w:rFonts w:eastAsia="Times New Roman"/>
          <w:lang w:eastAsia="ru-RU"/>
        </w:rPr>
        <w:t>Анастасиевского</w:t>
      </w:r>
      <w:proofErr w:type="spellEnd"/>
      <w:r>
        <w:rPr>
          <w:rFonts w:eastAsia="Times New Roman"/>
          <w:lang w:eastAsia="ru-RU"/>
        </w:rPr>
        <w:t xml:space="preserve"> сельского поселения </w:t>
      </w:r>
      <w:r>
        <w:rPr>
          <w:rFonts w:eastAsia="Times New Roman"/>
          <w:lang w:eastAsia="ru-RU"/>
        </w:rPr>
        <w:tab/>
        <w:t xml:space="preserve">О.А. </w:t>
      </w:r>
      <w:proofErr w:type="spellStart"/>
      <w:r>
        <w:rPr>
          <w:rFonts w:eastAsia="Times New Roman"/>
          <w:lang w:eastAsia="ru-RU"/>
        </w:rPr>
        <w:t>Сопельняк</w:t>
      </w:r>
      <w:proofErr w:type="spellEnd"/>
    </w:p>
    <w:p w:rsidR="00C030EC" w:rsidRDefault="00C030EC" w:rsidP="00C030EC">
      <w:pPr>
        <w:widowControl w:val="0"/>
        <w:adjustRightInd w:val="0"/>
        <w:snapToGrid w:val="0"/>
        <w:ind w:firstLine="0"/>
        <w:rPr>
          <w:rFonts w:eastAsia="Times New Roman"/>
          <w:bCs/>
          <w:lang w:eastAsia="ru-RU"/>
        </w:rPr>
      </w:pPr>
    </w:p>
    <w:p w:rsidR="00845F25" w:rsidRPr="00547FBF" w:rsidRDefault="00845F25" w:rsidP="00C030EC">
      <w:pPr>
        <w:widowControl w:val="0"/>
        <w:adjustRightInd w:val="0"/>
        <w:snapToGrid w:val="0"/>
        <w:ind w:firstLine="0"/>
        <w:rPr>
          <w:rFonts w:eastAsia="Times New Roman"/>
          <w:bCs/>
          <w:lang w:eastAsia="ru-RU"/>
        </w:rPr>
      </w:pPr>
    </w:p>
    <w:p w:rsidR="00C030EC" w:rsidRPr="004F7362" w:rsidRDefault="00C030EC" w:rsidP="00C030EC">
      <w:pPr>
        <w:widowControl w:val="0"/>
        <w:jc w:val="both"/>
        <w:rPr>
          <w:rFonts w:eastAsia="Times New Roman" w:cs="Times New Roman"/>
          <w:bCs/>
          <w:iCs/>
          <w:color w:val="000000" w:themeColor="text1"/>
          <w:szCs w:val="26"/>
          <w:lang w:eastAsia="ru-RU"/>
        </w:rPr>
      </w:pPr>
    </w:p>
    <w:p w:rsidR="00C030EC" w:rsidRDefault="00C030EC" w:rsidP="00C030EC">
      <w:pPr>
        <w:ind w:firstLine="0"/>
      </w:pPr>
    </w:p>
    <w:p w:rsidR="00F061E4" w:rsidRPr="00C030EC" w:rsidRDefault="00F061E4"/>
    <w:sectPr w:rsidR="00F061E4" w:rsidRPr="00C030EC" w:rsidSect="00C021A6">
      <w:pgSz w:w="11906" w:h="16838"/>
      <w:pgMar w:top="1134" w:right="566" w:bottom="567" w:left="1701" w:header="0" w:footer="0" w:gutter="0"/>
      <w:cols w:space="708"/>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EC"/>
    <w:rsid w:val="00141737"/>
    <w:rsid w:val="002A3E5A"/>
    <w:rsid w:val="003D71D3"/>
    <w:rsid w:val="004E21FF"/>
    <w:rsid w:val="006836C4"/>
    <w:rsid w:val="00694DEF"/>
    <w:rsid w:val="006E052D"/>
    <w:rsid w:val="006F4575"/>
    <w:rsid w:val="006F67C8"/>
    <w:rsid w:val="0075480D"/>
    <w:rsid w:val="00771912"/>
    <w:rsid w:val="00772D7C"/>
    <w:rsid w:val="007F5B8F"/>
    <w:rsid w:val="00845F25"/>
    <w:rsid w:val="008953ED"/>
    <w:rsid w:val="00910657"/>
    <w:rsid w:val="00932916"/>
    <w:rsid w:val="00967252"/>
    <w:rsid w:val="0098124F"/>
    <w:rsid w:val="009A17D3"/>
    <w:rsid w:val="009F0AD5"/>
    <w:rsid w:val="00A4160D"/>
    <w:rsid w:val="00A95890"/>
    <w:rsid w:val="00AE4A76"/>
    <w:rsid w:val="00B34A26"/>
    <w:rsid w:val="00C021A6"/>
    <w:rsid w:val="00C030EC"/>
    <w:rsid w:val="00C11EDD"/>
    <w:rsid w:val="00C817F0"/>
    <w:rsid w:val="00CA0C34"/>
    <w:rsid w:val="00CA360A"/>
    <w:rsid w:val="00CD64D6"/>
    <w:rsid w:val="00D32174"/>
    <w:rsid w:val="00DC205E"/>
    <w:rsid w:val="00E0402A"/>
    <w:rsid w:val="00E32BEF"/>
    <w:rsid w:val="00E8474D"/>
    <w:rsid w:val="00E976BA"/>
    <w:rsid w:val="00EC4E10"/>
    <w:rsid w:val="00F061E4"/>
    <w:rsid w:val="00F2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BFD8"/>
  <w15:chartTrackingRefBased/>
  <w15:docId w15:val="{C80A1DBA-712E-EE49-93E6-F672431D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EC"/>
    <w:pPr>
      <w:jc w:val="left"/>
    </w:pPr>
    <w:rPr>
      <w:rFonts w:cs="Times New Roman (Основной текст"/>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1A6"/>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2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cp:lastPrinted>2025-04-29T05:21:00Z</cp:lastPrinted>
  <dcterms:created xsi:type="dcterms:W3CDTF">2025-03-14T06:56:00Z</dcterms:created>
  <dcterms:modified xsi:type="dcterms:W3CDTF">2025-04-29T05:24:00Z</dcterms:modified>
</cp:coreProperties>
</file>