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99" w:rsidRDefault="009F6399">
      <w:pPr>
        <w:rPr>
          <w:rFonts w:ascii="Rubik-Regular" w:hAnsi="Rubik-Regular"/>
          <w:color w:val="000000"/>
          <w:sz w:val="27"/>
          <w:szCs w:val="27"/>
          <w:shd w:val="clear" w:color="auto" w:fill="FFFFFF"/>
        </w:rPr>
      </w:pPr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ПРОЕКТ </w:t>
      </w:r>
      <w:r w:rsidRPr="009F6399">
        <w:rPr>
          <w:rFonts w:ascii="Rubik-Regular" w:hAnsi="Rubik-Regular"/>
          <w:color w:val="000000"/>
          <w:sz w:val="27"/>
          <w:szCs w:val="27"/>
          <w:shd w:val="clear" w:color="auto" w:fill="FFFFFF"/>
        </w:rPr>
        <w:t>«Мое детство — война».</w:t>
      </w:r>
    </w:p>
    <w:p w:rsidR="009F6399" w:rsidRDefault="009F6399">
      <w:pPr>
        <w:rPr>
          <w:rFonts w:ascii="Rubik-Regular" w:hAnsi="Rubik-Regular"/>
          <w:color w:val="000000"/>
          <w:sz w:val="27"/>
          <w:szCs w:val="27"/>
          <w:shd w:val="clear" w:color="auto" w:fill="FFFFFF"/>
        </w:rPr>
      </w:pPr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Приглашаем всех жителей района</w:t>
      </w:r>
      <w:r w:rsidRPr="009F6399"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:rsidR="00DC3BCB" w:rsidRDefault="000B43F5">
      <w:pPr>
        <w:rPr>
          <w:rFonts w:ascii="Rubik-Regular" w:hAnsi="Rubik-Regular"/>
          <w:color w:val="000000"/>
          <w:sz w:val="27"/>
          <w:szCs w:val="27"/>
          <w:shd w:val="clear" w:color="auto" w:fill="FFFFFF"/>
        </w:rPr>
      </w:pPr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В рамках конкурса можно представить мини-интервью с детьми войны или рассказать об их судьбах, используя архивные фотографии и письма. Специальная номинация - посты в социальных сетях в рамках 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флешмоба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</w:t>
      </w:r>
      <w:proofErr w:type="gram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После этого выложить видео или текст на личную страничку, вместе с основными 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хэштегам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флешмоба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: #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личноОВойне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 и #ОПРФ, #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моёдетствовойна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 xml:space="preserve"> и #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детивойны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, #</w:t>
      </w:r>
      <w:proofErr w:type="spellStart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историяВОв</w:t>
      </w:r>
      <w:proofErr w:type="spellEnd"/>
      <w:r>
        <w:rPr>
          <w:rFonts w:ascii="Rubik-Regular" w:hAnsi="Rubik-Regular"/>
          <w:color w:val="000000"/>
          <w:sz w:val="27"/>
          <w:szCs w:val="27"/>
          <w:shd w:val="clear" w:color="auto" w:fill="FFFFFF"/>
        </w:rPr>
        <w:t>, #название региона по месту жительства героя, #название населенного пункта по месту жительства героя.</w:t>
      </w:r>
      <w:proofErr w:type="gramEnd"/>
    </w:p>
    <w:p w:rsidR="0056458E" w:rsidRDefault="0056458E">
      <w:r>
        <w:rPr>
          <w:noProof/>
          <w:lang w:eastAsia="ru-RU"/>
        </w:rPr>
        <w:drawing>
          <wp:inline distT="0" distB="0" distL="0" distR="0">
            <wp:extent cx="5940425" cy="3962849"/>
            <wp:effectExtent l="0" t="0" r="3175" b="0"/>
            <wp:docPr id="2" name="Рисунок 2" descr="C:\Users\Романова\Desktop\На сайт\Moe-detstvo-vo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ова\Desktop\На сайт\Moe-detstvo-voy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58E" w:rsidSect="005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B35"/>
    <w:rsid w:val="000B43F5"/>
    <w:rsid w:val="005429FE"/>
    <w:rsid w:val="0056458E"/>
    <w:rsid w:val="00723B35"/>
    <w:rsid w:val="00991263"/>
    <w:rsid w:val="009F6399"/>
    <w:rsid w:val="00AF00B3"/>
    <w:rsid w:val="00D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2020-06-04T11:04:00Z</dcterms:created>
  <dcterms:modified xsi:type="dcterms:W3CDTF">2020-06-04T11:04:00Z</dcterms:modified>
</cp:coreProperties>
</file>