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4C1E35" w:rsidTr="00886B57">
        <w:tc>
          <w:tcPr>
            <w:tcW w:w="1993" w:type="dxa"/>
          </w:tcPr>
          <w:p w:rsidR="00BF302C" w:rsidRPr="004C1E35" w:rsidRDefault="00BF302C" w:rsidP="00886B57">
            <w:pPr>
              <w:jc w:val="center"/>
              <w:rPr>
                <w:sz w:val="28"/>
                <w:szCs w:val="28"/>
              </w:rPr>
            </w:pPr>
          </w:p>
        </w:tc>
        <w:tc>
          <w:tcPr>
            <w:tcW w:w="5981" w:type="dxa"/>
          </w:tcPr>
          <w:p w:rsidR="00BF302C" w:rsidRPr="004C1E35" w:rsidRDefault="00BF302C" w:rsidP="00BF302C">
            <w:pPr>
              <w:jc w:val="center"/>
              <w:rPr>
                <w:sz w:val="28"/>
                <w:szCs w:val="28"/>
              </w:rPr>
            </w:pPr>
            <w:r w:rsidRPr="004C1E35">
              <w:rPr>
                <w:sz w:val="28"/>
                <w:szCs w:val="28"/>
              </w:rPr>
              <w:t>РОССИЙСКАЯ ФЕДЕРАЦИЯ</w:t>
            </w:r>
          </w:p>
        </w:tc>
        <w:tc>
          <w:tcPr>
            <w:tcW w:w="1994" w:type="dxa"/>
          </w:tcPr>
          <w:p w:rsidR="00BF302C" w:rsidRPr="004C1E35" w:rsidRDefault="00BF302C" w:rsidP="00886B57">
            <w:pPr>
              <w:jc w:val="center"/>
              <w:rPr>
                <w:sz w:val="28"/>
                <w:szCs w:val="28"/>
              </w:rPr>
            </w:pPr>
          </w:p>
        </w:tc>
      </w:tr>
    </w:tbl>
    <w:p w:rsidR="00BF302C" w:rsidRPr="00DC53B5" w:rsidRDefault="00BF302C" w:rsidP="00BF302C">
      <w:pPr>
        <w:jc w:val="center"/>
        <w:rPr>
          <w:sz w:val="28"/>
          <w:szCs w:val="28"/>
        </w:rPr>
      </w:pPr>
      <w:r w:rsidRPr="00DC53B5">
        <w:rPr>
          <w:sz w:val="28"/>
          <w:szCs w:val="28"/>
        </w:rPr>
        <w:t>РОСТОВСКАЯ ОБЛАСТЬ</w:t>
      </w:r>
    </w:p>
    <w:p w:rsidR="00BF302C" w:rsidRPr="00DC53B5" w:rsidRDefault="00BF302C" w:rsidP="00BF302C">
      <w:pPr>
        <w:jc w:val="center"/>
        <w:rPr>
          <w:sz w:val="28"/>
          <w:szCs w:val="28"/>
        </w:rPr>
      </w:pPr>
      <w:r w:rsidRPr="00DC53B5">
        <w:rPr>
          <w:sz w:val="28"/>
          <w:szCs w:val="28"/>
        </w:rPr>
        <w:t>МАТВЕЕВО-КУРГАНСКИЙ РАЙОН</w:t>
      </w:r>
    </w:p>
    <w:p w:rsidR="00BF302C" w:rsidRPr="00DC53B5" w:rsidRDefault="00BF302C" w:rsidP="00BF302C">
      <w:pPr>
        <w:jc w:val="center"/>
        <w:rPr>
          <w:sz w:val="28"/>
          <w:szCs w:val="28"/>
        </w:rPr>
      </w:pPr>
      <w:r w:rsidRPr="00DC53B5">
        <w:rPr>
          <w:sz w:val="28"/>
          <w:szCs w:val="28"/>
        </w:rPr>
        <w:t>МУНИЦИПАЛЬНОЕ ОБРАЗОВАНИЕ</w:t>
      </w:r>
    </w:p>
    <w:p w:rsidR="00BF302C" w:rsidRPr="00DC53B5" w:rsidRDefault="00BF302C" w:rsidP="00BF302C">
      <w:pPr>
        <w:jc w:val="center"/>
        <w:rPr>
          <w:sz w:val="28"/>
          <w:szCs w:val="28"/>
        </w:rPr>
      </w:pPr>
      <w:r w:rsidRPr="00DC53B5">
        <w:rPr>
          <w:sz w:val="28"/>
          <w:szCs w:val="28"/>
        </w:rPr>
        <w:t>«АНАСТАСИЕВСКОЕ СЕЛЬСКОЕ ПОСЕЛЕНИЕ»</w:t>
      </w:r>
    </w:p>
    <w:p w:rsidR="00BF302C" w:rsidRPr="00DC53B5" w:rsidRDefault="00BF302C" w:rsidP="00BF302C">
      <w:pPr>
        <w:jc w:val="center"/>
        <w:rPr>
          <w:sz w:val="28"/>
          <w:szCs w:val="28"/>
        </w:rPr>
      </w:pPr>
      <w:r w:rsidRPr="00DC53B5">
        <w:rPr>
          <w:sz w:val="28"/>
          <w:szCs w:val="28"/>
        </w:rPr>
        <w:t>АДМИНИСТРАЦИЯ АНАСТАСИЕВСКОГО СЕЛЬСКОГО ПОСЕЛЕНИЯ</w:t>
      </w:r>
    </w:p>
    <w:p w:rsidR="00BF302C" w:rsidRPr="00DC53B5" w:rsidRDefault="00BF302C" w:rsidP="00BF302C">
      <w:pPr>
        <w:widowControl w:val="0"/>
        <w:spacing w:before="100" w:beforeAutospacing="1" w:after="100" w:afterAutospacing="1"/>
        <w:jc w:val="center"/>
        <w:rPr>
          <w:sz w:val="28"/>
          <w:szCs w:val="28"/>
        </w:rPr>
      </w:pPr>
      <w:r w:rsidRPr="00DC53B5">
        <w:rPr>
          <w:sz w:val="28"/>
          <w:szCs w:val="28"/>
        </w:rPr>
        <w:t>ПОСТАНОВЛЕНИЕ</w:t>
      </w:r>
    </w:p>
    <w:p w:rsidR="00BF302C" w:rsidRPr="0063775F" w:rsidRDefault="00BF302C" w:rsidP="00BF302C">
      <w:pPr>
        <w:widowControl w:val="0"/>
        <w:spacing w:before="100" w:beforeAutospacing="1" w:after="100" w:afterAutospacing="1"/>
        <w:ind w:right="-2"/>
        <w:jc w:val="center"/>
        <w:rPr>
          <w:color w:val="FFFFFF"/>
          <w:sz w:val="28"/>
          <w:szCs w:val="28"/>
        </w:rPr>
      </w:pPr>
      <w:r w:rsidRPr="006E39F4">
        <w:rPr>
          <w:sz w:val="28"/>
          <w:szCs w:val="28"/>
        </w:rPr>
        <w:t xml:space="preserve">№ </w:t>
      </w:r>
      <w:r w:rsidR="00BA7C7F">
        <w:rPr>
          <w:sz w:val="28"/>
          <w:szCs w:val="28"/>
        </w:rPr>
        <w:t>14</w:t>
      </w:r>
      <w:r w:rsidR="00FD3A19">
        <w:rPr>
          <w:sz w:val="28"/>
          <w:szCs w:val="28"/>
        </w:rPr>
        <w:t>6</w:t>
      </w:r>
    </w:p>
    <w:p w:rsidR="00BF302C" w:rsidRDefault="00FD3A19" w:rsidP="00BF302C">
      <w:pPr>
        <w:widowControl w:val="0"/>
        <w:tabs>
          <w:tab w:val="left" w:pos="7425"/>
        </w:tabs>
        <w:spacing w:before="100" w:beforeAutospacing="1" w:after="100" w:afterAutospacing="1"/>
        <w:ind w:right="-2"/>
        <w:jc w:val="center"/>
        <w:rPr>
          <w:sz w:val="28"/>
          <w:szCs w:val="28"/>
        </w:rPr>
      </w:pPr>
      <w:r>
        <w:rPr>
          <w:sz w:val="28"/>
          <w:szCs w:val="28"/>
        </w:rPr>
        <w:t>08</w:t>
      </w:r>
      <w:r w:rsidR="00E538C8">
        <w:rPr>
          <w:sz w:val="28"/>
          <w:szCs w:val="28"/>
        </w:rPr>
        <w:t xml:space="preserve"> </w:t>
      </w:r>
      <w:r w:rsidR="00DC4F4B">
        <w:rPr>
          <w:sz w:val="28"/>
          <w:szCs w:val="28"/>
        </w:rPr>
        <w:t>ноября</w:t>
      </w:r>
      <w:r w:rsidR="00E538C8">
        <w:rPr>
          <w:sz w:val="28"/>
          <w:szCs w:val="28"/>
        </w:rPr>
        <w:t xml:space="preserve"> </w:t>
      </w:r>
      <w:r w:rsidR="00BF302C">
        <w:rPr>
          <w:sz w:val="28"/>
          <w:szCs w:val="28"/>
        </w:rPr>
        <w:t>201</w:t>
      </w:r>
      <w:r w:rsidR="00BA7C7F">
        <w:rPr>
          <w:sz w:val="28"/>
          <w:szCs w:val="28"/>
        </w:rPr>
        <w:t>7</w:t>
      </w:r>
      <w:r w:rsidR="00BF302C" w:rsidRPr="00DC53B5">
        <w:rPr>
          <w:sz w:val="28"/>
          <w:szCs w:val="28"/>
        </w:rPr>
        <w:t xml:space="preserve"> г.</w:t>
      </w:r>
      <w:r w:rsidR="00BF302C" w:rsidRPr="00DC53B5">
        <w:rPr>
          <w:sz w:val="28"/>
          <w:szCs w:val="28"/>
        </w:rPr>
        <w:tab/>
        <w:t>с.Анастасиевка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бюджета сельского поселения на 201</w:t>
      </w:r>
      <w:r w:rsidR="00BA7C7F">
        <w:rPr>
          <w:sz w:val="28"/>
          <w:szCs w:val="28"/>
        </w:rPr>
        <w:t>8</w:t>
      </w:r>
      <w:r>
        <w:rPr>
          <w:sz w:val="28"/>
          <w:szCs w:val="28"/>
        </w:rPr>
        <w:t xml:space="preserve"> год</w:t>
      </w:r>
    </w:p>
    <w:p w:rsidR="00BF302C" w:rsidRDefault="00BF302C" w:rsidP="00BF302C">
      <w:pPr>
        <w:rPr>
          <w:sz w:val="28"/>
          <w:szCs w:val="28"/>
        </w:rPr>
      </w:pPr>
      <w:r>
        <w:rPr>
          <w:sz w:val="28"/>
          <w:szCs w:val="28"/>
        </w:rPr>
        <w:t>и на плановый период 201</w:t>
      </w:r>
      <w:r w:rsidR="00BA7C7F">
        <w:rPr>
          <w:sz w:val="28"/>
          <w:szCs w:val="28"/>
        </w:rPr>
        <w:t>9</w:t>
      </w:r>
      <w:r w:rsidR="00C15009">
        <w:rPr>
          <w:sz w:val="28"/>
          <w:szCs w:val="28"/>
        </w:rPr>
        <w:t xml:space="preserve"> и 20</w:t>
      </w:r>
      <w:r w:rsidR="00BA7C7F">
        <w:rPr>
          <w:sz w:val="28"/>
          <w:szCs w:val="28"/>
        </w:rPr>
        <w:t>20</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5C1443" w:rsidRDefault="005C1443" w:rsidP="00BF302C">
      <w:pPr>
        <w:ind w:firstLine="720"/>
        <w:jc w:val="both"/>
        <w:rPr>
          <w:sz w:val="28"/>
          <w:szCs w:val="28"/>
        </w:rPr>
      </w:pPr>
      <w:r w:rsidRPr="009A1B88">
        <w:rPr>
          <w:sz w:val="28"/>
          <w:szCs w:val="28"/>
        </w:rPr>
        <w:t>В соответствии с</w:t>
      </w:r>
      <w:r w:rsidR="00114084">
        <w:rPr>
          <w:sz w:val="28"/>
          <w:szCs w:val="28"/>
        </w:rPr>
        <w:t xml:space="preserve"> </w:t>
      </w:r>
      <w:r w:rsidR="008F4F1A">
        <w:rPr>
          <w:sz w:val="28"/>
          <w:szCs w:val="28"/>
        </w:rPr>
        <w:t>положениями главы 4</w:t>
      </w:r>
      <w:r w:rsidR="002873F7">
        <w:rPr>
          <w:sz w:val="28"/>
          <w:szCs w:val="28"/>
        </w:rPr>
        <w:t xml:space="preserve"> </w:t>
      </w:r>
      <w:r w:rsidR="00970942" w:rsidRPr="009A1B88">
        <w:rPr>
          <w:sz w:val="28"/>
          <w:szCs w:val="28"/>
        </w:rPr>
        <w:t>Бюджетн</w:t>
      </w:r>
      <w:r w:rsidR="008F4F1A">
        <w:rPr>
          <w:sz w:val="28"/>
          <w:szCs w:val="28"/>
        </w:rPr>
        <w:t>ого</w:t>
      </w:r>
      <w:r w:rsidR="00970942" w:rsidRPr="009A1B88">
        <w:rPr>
          <w:sz w:val="28"/>
          <w:szCs w:val="28"/>
        </w:rPr>
        <w:t xml:space="preserve"> кодекс</w:t>
      </w:r>
      <w:r w:rsidR="008F4F1A">
        <w:rPr>
          <w:sz w:val="28"/>
          <w:szCs w:val="28"/>
        </w:rPr>
        <w:t xml:space="preserve">а </w:t>
      </w:r>
      <w:r w:rsidR="00970942" w:rsidRPr="009A1B88">
        <w:rPr>
          <w:sz w:val="28"/>
          <w:szCs w:val="28"/>
        </w:rPr>
        <w:t>Российской Федерации</w:t>
      </w:r>
      <w:r w:rsidRPr="00D05CE8">
        <w:rPr>
          <w:sz w:val="28"/>
          <w:szCs w:val="28"/>
        </w:rPr>
        <w:t>:</w:t>
      </w:r>
    </w:p>
    <w:p w:rsidR="00BF302C" w:rsidRDefault="00BF302C" w:rsidP="00BF302C">
      <w:pPr>
        <w:jc w:val="center"/>
        <w:rPr>
          <w:sz w:val="28"/>
          <w:szCs w:val="28"/>
        </w:rPr>
      </w:pPr>
      <w:r>
        <w:rPr>
          <w:sz w:val="28"/>
          <w:szCs w:val="28"/>
        </w:rPr>
        <w:t>ПОСТАНОВЛЯЮ:</w:t>
      </w:r>
    </w:p>
    <w:p w:rsidR="005C1443" w:rsidRDefault="005C1443" w:rsidP="009E526F">
      <w:pPr>
        <w:ind w:firstLine="720"/>
        <w:jc w:val="both"/>
        <w:rPr>
          <w:sz w:val="28"/>
          <w:szCs w:val="28"/>
        </w:rPr>
      </w:pPr>
    </w:p>
    <w:p w:rsidR="00694DC1" w:rsidRDefault="005C1443" w:rsidP="009E526F">
      <w:pPr>
        <w:ind w:firstLine="720"/>
        <w:jc w:val="both"/>
        <w:rPr>
          <w:sz w:val="28"/>
          <w:szCs w:val="28"/>
        </w:rPr>
      </w:pPr>
      <w:r w:rsidRPr="008C0A63">
        <w:rPr>
          <w:sz w:val="28"/>
          <w:szCs w:val="28"/>
        </w:rPr>
        <w:t>1. Утвердить</w:t>
      </w:r>
      <w:r w:rsidR="00694DC1">
        <w:rPr>
          <w:sz w:val="28"/>
          <w:szCs w:val="28"/>
        </w:rPr>
        <w:t>:</w:t>
      </w:r>
    </w:p>
    <w:p w:rsidR="005C1443" w:rsidRDefault="00694DC1" w:rsidP="009E526F">
      <w:pPr>
        <w:ind w:firstLine="720"/>
        <w:jc w:val="both"/>
        <w:rPr>
          <w:sz w:val="28"/>
          <w:szCs w:val="28"/>
        </w:rPr>
      </w:pPr>
      <w:r>
        <w:rPr>
          <w:sz w:val="28"/>
          <w:szCs w:val="28"/>
        </w:rPr>
        <w:t>1.1.</w:t>
      </w:r>
      <w:r w:rsidR="005C1443" w:rsidRPr="008C0A63">
        <w:rPr>
          <w:sz w:val="28"/>
          <w:szCs w:val="28"/>
        </w:rPr>
        <w:t xml:space="preserve"> Положение о порядке применения бюджетной классификации </w:t>
      </w:r>
      <w:r w:rsidR="00AF15A2">
        <w:rPr>
          <w:sz w:val="28"/>
          <w:szCs w:val="28"/>
        </w:rPr>
        <w:t xml:space="preserve">расходов </w:t>
      </w:r>
      <w:r w:rsidR="003329BA">
        <w:rPr>
          <w:sz w:val="28"/>
          <w:szCs w:val="28"/>
        </w:rPr>
        <w:t xml:space="preserve">бюджета </w:t>
      </w:r>
      <w:r w:rsidR="00AF15A2">
        <w:rPr>
          <w:sz w:val="28"/>
          <w:szCs w:val="28"/>
        </w:rPr>
        <w:t xml:space="preserve">сельского поселения </w:t>
      </w:r>
      <w:r w:rsidR="003329BA">
        <w:rPr>
          <w:sz w:val="28"/>
          <w:szCs w:val="28"/>
        </w:rPr>
        <w:t>на 201</w:t>
      </w:r>
      <w:r w:rsidR="00F30D7F">
        <w:rPr>
          <w:sz w:val="28"/>
          <w:szCs w:val="28"/>
        </w:rPr>
        <w:t>8</w:t>
      </w:r>
      <w:r w:rsidR="003329BA">
        <w:rPr>
          <w:sz w:val="28"/>
          <w:szCs w:val="28"/>
        </w:rPr>
        <w:t xml:space="preserve"> год и на плановый период 201</w:t>
      </w:r>
      <w:r w:rsidR="00F30D7F">
        <w:rPr>
          <w:sz w:val="28"/>
          <w:szCs w:val="28"/>
        </w:rPr>
        <w:t>9</w:t>
      </w:r>
      <w:r w:rsidR="003329BA">
        <w:rPr>
          <w:sz w:val="28"/>
          <w:szCs w:val="28"/>
        </w:rPr>
        <w:t xml:space="preserve"> и 20</w:t>
      </w:r>
      <w:r w:rsidR="00F30D7F">
        <w:rPr>
          <w:sz w:val="28"/>
          <w:szCs w:val="28"/>
        </w:rPr>
        <w:t>20</w:t>
      </w:r>
      <w:r w:rsidR="003329BA">
        <w:rPr>
          <w:sz w:val="28"/>
          <w:szCs w:val="28"/>
        </w:rPr>
        <w:t xml:space="preserve"> годов </w:t>
      </w:r>
      <w:r w:rsidR="005C1443" w:rsidRPr="008C0A63">
        <w:rPr>
          <w:sz w:val="28"/>
          <w:szCs w:val="28"/>
        </w:rPr>
        <w:t xml:space="preserve">согласно приложению </w:t>
      </w:r>
      <w:r w:rsidR="00E93D21">
        <w:rPr>
          <w:sz w:val="28"/>
          <w:szCs w:val="28"/>
        </w:rPr>
        <w:t xml:space="preserve">№ </w:t>
      </w:r>
      <w:r w:rsidR="005C1443" w:rsidRPr="008C0A63">
        <w:rPr>
          <w:sz w:val="28"/>
          <w:szCs w:val="28"/>
        </w:rPr>
        <w:t>1</w:t>
      </w:r>
      <w:r w:rsidR="005C1443">
        <w:rPr>
          <w:sz w:val="28"/>
          <w:szCs w:val="28"/>
        </w:rPr>
        <w:t xml:space="preserve"> к настоящему </w:t>
      </w:r>
      <w:r w:rsidR="00AF15A2">
        <w:rPr>
          <w:sz w:val="28"/>
          <w:szCs w:val="28"/>
        </w:rPr>
        <w:t>постановлению</w:t>
      </w:r>
      <w:r w:rsidR="005C1443" w:rsidRPr="008C0A63">
        <w:rPr>
          <w:sz w:val="28"/>
          <w:szCs w:val="28"/>
        </w:rPr>
        <w:t>.</w:t>
      </w:r>
    </w:p>
    <w:p w:rsidR="009356AF" w:rsidRDefault="009356AF" w:rsidP="009E526F">
      <w:pPr>
        <w:ind w:firstLine="720"/>
        <w:jc w:val="both"/>
        <w:rPr>
          <w:sz w:val="28"/>
          <w:szCs w:val="28"/>
        </w:rPr>
      </w:pPr>
      <w:r>
        <w:rPr>
          <w:sz w:val="28"/>
          <w:szCs w:val="28"/>
        </w:rPr>
        <w:t xml:space="preserve">1.2. Перечень главных администраторов доходов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AF15A2">
        <w:rPr>
          <w:sz w:val="28"/>
          <w:szCs w:val="28"/>
        </w:rPr>
        <w:t>постановлению</w:t>
      </w:r>
      <w:r>
        <w:rPr>
          <w:sz w:val="28"/>
          <w:szCs w:val="28"/>
        </w:rPr>
        <w:t>.</w:t>
      </w:r>
    </w:p>
    <w:p w:rsidR="009356AF" w:rsidRDefault="009356AF" w:rsidP="009E526F">
      <w:pPr>
        <w:ind w:firstLine="720"/>
        <w:jc w:val="both"/>
        <w:rPr>
          <w:sz w:val="28"/>
          <w:szCs w:val="28"/>
        </w:rPr>
      </w:pPr>
      <w:r>
        <w:rPr>
          <w:sz w:val="28"/>
          <w:szCs w:val="28"/>
        </w:rPr>
        <w:t xml:space="preserve">1.3. Перечень главных распорядителей средств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3 к настоящему </w:t>
      </w:r>
      <w:r w:rsidR="00AF15A2">
        <w:rPr>
          <w:sz w:val="28"/>
          <w:szCs w:val="28"/>
        </w:rPr>
        <w:t>постановлению</w:t>
      </w:r>
      <w:r>
        <w:rPr>
          <w:sz w:val="28"/>
          <w:szCs w:val="28"/>
        </w:rPr>
        <w:t>.</w:t>
      </w:r>
    </w:p>
    <w:p w:rsidR="00FF31EC" w:rsidRDefault="009356AF" w:rsidP="00AF15A2">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w:t>
      </w:r>
      <w:r w:rsidR="00AF15A2">
        <w:rPr>
          <w:sz w:val="28"/>
          <w:szCs w:val="28"/>
        </w:rPr>
        <w:t>сельского поселения</w:t>
      </w:r>
      <w:r w:rsidR="00AF15A2" w:rsidRPr="008C0A63">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4 к настоящему </w:t>
      </w:r>
      <w:r w:rsidR="00AF15A2">
        <w:rPr>
          <w:sz w:val="28"/>
          <w:szCs w:val="28"/>
        </w:rPr>
        <w:t>постановлению</w:t>
      </w:r>
      <w:r>
        <w:rPr>
          <w:sz w:val="28"/>
          <w:szCs w:val="28"/>
        </w:rPr>
        <w:t>.</w:t>
      </w:r>
    </w:p>
    <w:p w:rsidR="00FF31EC" w:rsidRDefault="00694DC1" w:rsidP="00AF15A2">
      <w:pPr>
        <w:ind w:firstLine="720"/>
        <w:jc w:val="both"/>
        <w:rPr>
          <w:sz w:val="28"/>
          <w:szCs w:val="28"/>
        </w:rPr>
      </w:pPr>
      <w:r>
        <w:rPr>
          <w:sz w:val="28"/>
          <w:szCs w:val="28"/>
        </w:rPr>
        <w:t>2</w:t>
      </w:r>
      <w:r w:rsidR="005C1443" w:rsidRPr="006B0FC0">
        <w:rPr>
          <w:sz w:val="28"/>
          <w:szCs w:val="28"/>
        </w:rPr>
        <w:t>.</w:t>
      </w:r>
      <w:r w:rsidR="005C1443" w:rsidRPr="009F13C1">
        <w:t xml:space="preserve"> </w:t>
      </w:r>
      <w:r w:rsidR="00AF15A2">
        <w:rPr>
          <w:sz w:val="28"/>
          <w:szCs w:val="28"/>
        </w:rPr>
        <w:t xml:space="preserve">Подведомственным учреждениям Администрации </w:t>
      </w:r>
      <w:r w:rsidR="00BF302C">
        <w:rPr>
          <w:sz w:val="28"/>
          <w:szCs w:val="28"/>
        </w:rPr>
        <w:t>Анастасиевского</w:t>
      </w:r>
      <w:r w:rsidR="00AF15A2">
        <w:rPr>
          <w:sz w:val="28"/>
          <w:szCs w:val="28"/>
        </w:rPr>
        <w:t xml:space="preserve"> сельского поселения</w:t>
      </w:r>
      <w:r w:rsidR="005C1443" w:rsidRPr="009F13C1">
        <w:rPr>
          <w:sz w:val="28"/>
          <w:szCs w:val="28"/>
        </w:rPr>
        <w:t xml:space="preserve"> обеспечить исполнение настоящего </w:t>
      </w:r>
      <w:r w:rsidR="00AF15A2">
        <w:rPr>
          <w:sz w:val="28"/>
          <w:szCs w:val="28"/>
        </w:rPr>
        <w:t>постановления</w:t>
      </w:r>
      <w:r w:rsidR="005C1443" w:rsidRPr="009F13C1">
        <w:rPr>
          <w:sz w:val="28"/>
          <w:szCs w:val="28"/>
        </w:rPr>
        <w:t>.</w:t>
      </w:r>
    </w:p>
    <w:p w:rsidR="00FF31EC" w:rsidRDefault="00AF15A2" w:rsidP="00AF15A2">
      <w:pPr>
        <w:autoSpaceDE w:val="0"/>
        <w:autoSpaceDN w:val="0"/>
        <w:adjustRightInd w:val="0"/>
        <w:ind w:firstLine="720"/>
        <w:jc w:val="both"/>
        <w:rPr>
          <w:sz w:val="28"/>
          <w:szCs w:val="28"/>
        </w:rPr>
      </w:pPr>
      <w:r>
        <w:rPr>
          <w:sz w:val="28"/>
          <w:szCs w:val="28"/>
        </w:rPr>
        <w:t>3</w:t>
      </w:r>
      <w:r w:rsidR="0003508D">
        <w:rPr>
          <w:sz w:val="28"/>
          <w:szCs w:val="28"/>
        </w:rPr>
        <w:t xml:space="preserve">. </w:t>
      </w:r>
      <w:r>
        <w:rPr>
          <w:sz w:val="28"/>
          <w:szCs w:val="28"/>
        </w:rPr>
        <w:t>Настоящее постановление</w:t>
      </w:r>
      <w:r w:rsidR="00A15524">
        <w:rPr>
          <w:sz w:val="28"/>
          <w:szCs w:val="28"/>
        </w:rPr>
        <w:t xml:space="preserve"> вступает в </w:t>
      </w:r>
      <w:r w:rsidR="006A4DEB">
        <w:rPr>
          <w:sz w:val="28"/>
          <w:szCs w:val="28"/>
        </w:rPr>
        <w:t>силу с</w:t>
      </w:r>
      <w:r w:rsidR="00A3150E">
        <w:rPr>
          <w:sz w:val="28"/>
          <w:szCs w:val="28"/>
        </w:rPr>
        <w:t xml:space="preserve"> момента подписания </w:t>
      </w:r>
      <w:r w:rsidR="00A15524">
        <w:rPr>
          <w:sz w:val="28"/>
          <w:szCs w:val="28"/>
        </w:rPr>
        <w:t xml:space="preserve">и применяется к правоотношениям, возникающим при составлении и исполнении бюджета </w:t>
      </w:r>
      <w:r>
        <w:rPr>
          <w:sz w:val="28"/>
          <w:szCs w:val="28"/>
        </w:rPr>
        <w:t xml:space="preserve">сельского поселения </w:t>
      </w:r>
      <w:r w:rsidR="000518DE">
        <w:rPr>
          <w:sz w:val="28"/>
          <w:szCs w:val="28"/>
        </w:rPr>
        <w:t>на 201</w:t>
      </w:r>
      <w:r w:rsidR="0017196D">
        <w:rPr>
          <w:sz w:val="28"/>
          <w:szCs w:val="28"/>
        </w:rPr>
        <w:t>8</w:t>
      </w:r>
      <w:r w:rsidR="000518DE">
        <w:rPr>
          <w:sz w:val="28"/>
          <w:szCs w:val="28"/>
        </w:rPr>
        <w:t xml:space="preserve"> год и на плановый период 201</w:t>
      </w:r>
      <w:r w:rsidR="0017196D">
        <w:rPr>
          <w:sz w:val="28"/>
          <w:szCs w:val="28"/>
        </w:rPr>
        <w:t>9</w:t>
      </w:r>
      <w:r w:rsidR="000518DE">
        <w:rPr>
          <w:sz w:val="28"/>
          <w:szCs w:val="28"/>
        </w:rPr>
        <w:t xml:space="preserve"> и 20</w:t>
      </w:r>
      <w:r w:rsidR="0017196D">
        <w:rPr>
          <w:sz w:val="28"/>
          <w:szCs w:val="28"/>
        </w:rPr>
        <w:t>20</w:t>
      </w:r>
      <w:r w:rsidR="00A15524">
        <w:rPr>
          <w:sz w:val="28"/>
          <w:szCs w:val="28"/>
        </w:rPr>
        <w:t xml:space="preserve"> годов.</w:t>
      </w:r>
    </w:p>
    <w:p w:rsidR="00BF302C" w:rsidRDefault="00AF15A2" w:rsidP="00BF302C">
      <w:pPr>
        <w:ind w:firstLine="720"/>
        <w:jc w:val="both"/>
        <w:rPr>
          <w:sz w:val="28"/>
          <w:szCs w:val="28"/>
        </w:rPr>
      </w:pPr>
      <w:r>
        <w:rPr>
          <w:sz w:val="28"/>
          <w:szCs w:val="28"/>
        </w:rPr>
        <w:t>4</w:t>
      </w:r>
      <w:r w:rsidR="005C1443" w:rsidRPr="000046AF">
        <w:rPr>
          <w:sz w:val="28"/>
          <w:szCs w:val="28"/>
        </w:rPr>
        <w:t>.</w:t>
      </w:r>
      <w:r w:rsidR="00443468" w:rsidRPr="00443468">
        <w:rPr>
          <w:sz w:val="28"/>
          <w:szCs w:val="28"/>
        </w:rPr>
        <w:t xml:space="preserve"> </w:t>
      </w:r>
      <w:r w:rsidR="00443468" w:rsidRPr="0045604E">
        <w:rPr>
          <w:sz w:val="28"/>
          <w:szCs w:val="28"/>
        </w:rPr>
        <w:t>Контроль за исполнением</w:t>
      </w:r>
      <w:r w:rsidR="00443468">
        <w:rPr>
          <w:sz w:val="28"/>
          <w:szCs w:val="28"/>
        </w:rPr>
        <w:t xml:space="preserve"> настоящего</w:t>
      </w:r>
      <w:r w:rsidR="00114084">
        <w:rPr>
          <w:sz w:val="28"/>
          <w:szCs w:val="28"/>
        </w:rPr>
        <w:t xml:space="preserve"> </w:t>
      </w:r>
      <w:r w:rsidR="00443468" w:rsidRPr="0045604E">
        <w:rPr>
          <w:sz w:val="28"/>
          <w:szCs w:val="28"/>
        </w:rPr>
        <w:t>п</w:t>
      </w:r>
      <w:r>
        <w:rPr>
          <w:sz w:val="28"/>
          <w:szCs w:val="28"/>
        </w:rPr>
        <w:t>остановления</w:t>
      </w:r>
      <w:r w:rsidR="00443468" w:rsidRPr="0045604E">
        <w:rPr>
          <w:sz w:val="28"/>
          <w:szCs w:val="28"/>
        </w:rPr>
        <w:t xml:space="preserve"> оставляю за собой.</w:t>
      </w:r>
    </w:p>
    <w:p w:rsidR="00BF302C" w:rsidRDefault="00BF302C" w:rsidP="00BF302C">
      <w:pPr>
        <w:ind w:firstLine="720"/>
        <w:jc w:val="both"/>
        <w:rPr>
          <w:sz w:val="28"/>
          <w:szCs w:val="28"/>
        </w:rPr>
      </w:pPr>
    </w:p>
    <w:p w:rsidR="00BF302C" w:rsidRDefault="00BF302C" w:rsidP="00BF302C">
      <w:pPr>
        <w:ind w:firstLine="720"/>
        <w:jc w:val="both"/>
        <w:rPr>
          <w:sz w:val="28"/>
          <w:szCs w:val="28"/>
        </w:rPr>
      </w:pPr>
    </w:p>
    <w:p w:rsidR="00C15009" w:rsidRDefault="00AF15A2" w:rsidP="00BF302C">
      <w:pPr>
        <w:ind w:firstLine="720"/>
        <w:jc w:val="both"/>
        <w:rPr>
          <w:sz w:val="28"/>
        </w:rPr>
      </w:pPr>
      <w:r>
        <w:rPr>
          <w:sz w:val="28"/>
        </w:rPr>
        <w:t>Глав</w:t>
      </w:r>
      <w:r w:rsidR="00C15009">
        <w:rPr>
          <w:sz w:val="28"/>
        </w:rPr>
        <w:t xml:space="preserve">а Администрации </w:t>
      </w:r>
    </w:p>
    <w:p w:rsidR="00AA08CB" w:rsidRDefault="00BF302C" w:rsidP="00BF302C">
      <w:pPr>
        <w:ind w:firstLine="720"/>
        <w:jc w:val="both"/>
        <w:rPr>
          <w:sz w:val="28"/>
        </w:rPr>
      </w:pPr>
      <w:r>
        <w:rPr>
          <w:sz w:val="28"/>
        </w:rPr>
        <w:t>Анастасиевского</w:t>
      </w:r>
      <w:r w:rsidR="00C15009">
        <w:rPr>
          <w:sz w:val="28"/>
        </w:rPr>
        <w:t xml:space="preserve">  сельского поселения</w:t>
      </w:r>
      <w:r w:rsidR="00C15009">
        <w:rPr>
          <w:sz w:val="28"/>
        </w:rPr>
        <w:tab/>
      </w:r>
      <w:r w:rsidR="00C15009">
        <w:rPr>
          <w:sz w:val="28"/>
        </w:rPr>
        <w:tab/>
        <w:t xml:space="preserve">             Андреева Е.А.</w:t>
      </w:r>
      <w:r>
        <w:rPr>
          <w:sz w:val="28"/>
        </w:rPr>
        <w:t xml:space="preserve"> </w:t>
      </w:r>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353124" w:rsidRPr="00BF302C" w:rsidRDefault="00353124" w:rsidP="00353124">
      <w:pPr>
        <w:jc w:val="right"/>
        <w:rPr>
          <w:sz w:val="28"/>
          <w:szCs w:val="28"/>
        </w:rPr>
      </w:pPr>
      <w:r w:rsidRPr="00BF302C">
        <w:rPr>
          <w:sz w:val="28"/>
          <w:szCs w:val="28"/>
        </w:rPr>
        <w:lastRenderedPageBreak/>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BF302C" w:rsidP="00353124">
      <w:pPr>
        <w:jc w:val="right"/>
        <w:rPr>
          <w:sz w:val="28"/>
          <w:szCs w:val="28"/>
        </w:rPr>
      </w:pPr>
      <w:r w:rsidRPr="00BF302C">
        <w:rPr>
          <w:sz w:val="28"/>
          <w:szCs w:val="28"/>
        </w:rPr>
        <w:t>Анастасиевского</w:t>
      </w:r>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F30D7F">
        <w:rPr>
          <w:sz w:val="28"/>
          <w:szCs w:val="28"/>
        </w:rPr>
        <w:t>0</w:t>
      </w:r>
      <w:r w:rsidR="00FD3A19">
        <w:rPr>
          <w:sz w:val="28"/>
          <w:szCs w:val="28"/>
        </w:rPr>
        <w:t>8</w:t>
      </w:r>
      <w:r w:rsidR="00E538C8">
        <w:rPr>
          <w:sz w:val="28"/>
          <w:szCs w:val="28"/>
        </w:rPr>
        <w:t>.11.201</w:t>
      </w:r>
      <w:r w:rsidR="00F30D7F">
        <w:rPr>
          <w:sz w:val="28"/>
          <w:szCs w:val="28"/>
        </w:rPr>
        <w:t>7</w:t>
      </w:r>
      <w:r w:rsidRPr="00BF302C">
        <w:rPr>
          <w:sz w:val="28"/>
          <w:szCs w:val="28"/>
        </w:rPr>
        <w:t xml:space="preserve"> №</w:t>
      </w:r>
      <w:r w:rsidR="00BF302C" w:rsidRPr="00BF302C">
        <w:rPr>
          <w:sz w:val="28"/>
          <w:szCs w:val="28"/>
        </w:rPr>
        <w:t xml:space="preserve"> </w:t>
      </w:r>
      <w:r w:rsidR="00F30D7F">
        <w:rPr>
          <w:sz w:val="28"/>
          <w:szCs w:val="28"/>
        </w:rPr>
        <w:t>14</w:t>
      </w:r>
      <w:r w:rsidR="00FD3A19">
        <w:rPr>
          <w:sz w:val="28"/>
          <w:szCs w:val="28"/>
        </w:rPr>
        <w:t>6</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0518DE">
        <w:rPr>
          <w:sz w:val="28"/>
          <w:szCs w:val="28"/>
        </w:rPr>
        <w:t xml:space="preserve"> на 201</w:t>
      </w:r>
      <w:r w:rsidR="00F30D7F">
        <w:rPr>
          <w:sz w:val="28"/>
          <w:szCs w:val="28"/>
        </w:rPr>
        <w:t>8</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201</w:t>
      </w:r>
      <w:r w:rsidR="00F30D7F">
        <w:rPr>
          <w:sz w:val="28"/>
          <w:szCs w:val="28"/>
        </w:rPr>
        <w:t>9</w:t>
      </w:r>
      <w:r>
        <w:rPr>
          <w:sz w:val="28"/>
          <w:szCs w:val="28"/>
        </w:rPr>
        <w:t xml:space="preserve"> и 20</w:t>
      </w:r>
      <w:r w:rsidR="00F30D7F">
        <w:rPr>
          <w:sz w:val="28"/>
          <w:szCs w:val="28"/>
        </w:rPr>
        <w:t>20</w:t>
      </w:r>
      <w:r w:rsidR="00AA08CB" w:rsidRPr="002C695D">
        <w:rPr>
          <w:sz w:val="28"/>
          <w:szCs w:val="28"/>
        </w:rPr>
        <w:t xml:space="preserve"> годов </w:t>
      </w:r>
    </w:p>
    <w:p w:rsidR="00AA08CB" w:rsidRPr="002C695D" w:rsidRDefault="00AA08CB" w:rsidP="00AA08CB">
      <w:pPr>
        <w:jc w:val="center"/>
        <w:rPr>
          <w:sz w:val="28"/>
          <w:szCs w:val="28"/>
        </w:rPr>
      </w:pPr>
    </w:p>
    <w:p w:rsidR="00AA08CB" w:rsidRDefault="00AA08CB" w:rsidP="00AA08CB">
      <w:pPr>
        <w:autoSpaceDE w:val="0"/>
        <w:autoSpaceDN w:val="0"/>
        <w:adjustRightInd w:val="0"/>
        <w:ind w:firstLine="709"/>
        <w:jc w:val="both"/>
        <w:rPr>
          <w:sz w:val="28"/>
          <w:szCs w:val="28"/>
        </w:rPr>
      </w:pPr>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003C2C81" w:rsidRPr="00F8214B">
        <w:rPr>
          <w:sz w:val="28"/>
          <w:szCs w:val="28"/>
        </w:rPr>
        <w:t>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(далее – приказ</w:t>
      </w:r>
      <w:r w:rsidR="003C2C81">
        <w:rPr>
          <w:sz w:val="28"/>
          <w:szCs w:val="28"/>
        </w:rPr>
        <w:t xml:space="preserve"> Минфина РФ </w:t>
      </w:r>
      <w:r w:rsidR="003C2C81" w:rsidRPr="00F8214B">
        <w:rPr>
          <w:sz w:val="28"/>
          <w:szCs w:val="28"/>
        </w:rPr>
        <w:t>№ 65н)</w:t>
      </w:r>
      <w:r w:rsidR="003C2C81">
        <w:rPr>
          <w:sz w:val="28"/>
          <w:szCs w:val="28"/>
        </w:rPr>
        <w:t xml:space="preserve"> </w:t>
      </w:r>
      <w:r w:rsidRPr="002C695D">
        <w:rPr>
          <w:sz w:val="28"/>
          <w:szCs w:val="28"/>
        </w:rPr>
        <w:t>и применяется при формировании и ис</w:t>
      </w:r>
      <w:r w:rsidR="00353124" w:rsidRPr="002C695D">
        <w:rPr>
          <w:sz w:val="28"/>
          <w:szCs w:val="28"/>
        </w:rPr>
        <w:t>полнении</w:t>
      </w:r>
      <w:r w:rsidRPr="002C695D">
        <w:rPr>
          <w:sz w:val="28"/>
          <w:szCs w:val="28"/>
        </w:rPr>
        <w:t xml:space="preserve"> бюджета </w:t>
      </w:r>
      <w:r w:rsidR="00BF302C">
        <w:rPr>
          <w:sz w:val="28"/>
          <w:szCs w:val="28"/>
        </w:rPr>
        <w:t>Анастасиевского</w:t>
      </w:r>
      <w:r w:rsidR="00D739ED" w:rsidRPr="002C695D">
        <w:rPr>
          <w:sz w:val="28"/>
          <w:szCs w:val="28"/>
        </w:rPr>
        <w:t xml:space="preserve"> сельского поселения</w:t>
      </w:r>
      <w:r w:rsidRPr="002C695D">
        <w:rPr>
          <w:sz w:val="28"/>
          <w:szCs w:val="28"/>
        </w:rPr>
        <w:t>.</w:t>
      </w:r>
    </w:p>
    <w:p w:rsidR="00BC3C36" w:rsidRPr="002C695D" w:rsidRDefault="00BC3C36" w:rsidP="00AA08CB">
      <w:pPr>
        <w:autoSpaceDE w:val="0"/>
        <w:autoSpaceDN w:val="0"/>
        <w:adjustRightInd w:val="0"/>
        <w:ind w:firstLine="709"/>
        <w:jc w:val="both"/>
        <w:rPr>
          <w:sz w:val="28"/>
          <w:szCs w:val="28"/>
        </w:rPr>
      </w:pPr>
    </w:p>
    <w:p w:rsidR="00BC3C36" w:rsidRPr="00F8214B" w:rsidRDefault="00BC3C36" w:rsidP="00BC3C36">
      <w:pPr>
        <w:pStyle w:val="a9"/>
        <w:numPr>
          <w:ilvl w:val="0"/>
          <w:numId w:val="1"/>
        </w:numPr>
        <w:ind w:left="426"/>
        <w:jc w:val="center"/>
        <w:rPr>
          <w:b/>
          <w:sz w:val="28"/>
          <w:szCs w:val="28"/>
        </w:rPr>
      </w:pPr>
      <w:r w:rsidRPr="00F8214B">
        <w:rPr>
          <w:b/>
          <w:sz w:val="28"/>
          <w:szCs w:val="28"/>
        </w:rPr>
        <w:t xml:space="preserve">Общие подходы к порядку формирования и </w:t>
      </w:r>
    </w:p>
    <w:p w:rsidR="00BC3C36" w:rsidRPr="00F8214B" w:rsidRDefault="00BC3C36" w:rsidP="00BC3C36">
      <w:pPr>
        <w:pStyle w:val="a9"/>
        <w:ind w:left="426"/>
        <w:jc w:val="center"/>
        <w:rPr>
          <w:b/>
          <w:sz w:val="28"/>
          <w:szCs w:val="28"/>
        </w:rPr>
      </w:pPr>
      <w:r w:rsidRPr="00F8214B">
        <w:rPr>
          <w:b/>
          <w:sz w:val="28"/>
          <w:szCs w:val="28"/>
        </w:rPr>
        <w:t>применения бюджетной классификации</w:t>
      </w:r>
    </w:p>
    <w:p w:rsidR="00BC3C36" w:rsidRDefault="00BC3C36" w:rsidP="00BC3C36">
      <w:pPr>
        <w:ind w:firstLine="709"/>
        <w:jc w:val="both"/>
        <w:rPr>
          <w:sz w:val="28"/>
          <w:szCs w:val="28"/>
        </w:rPr>
      </w:pPr>
    </w:p>
    <w:p w:rsidR="00BC3C36" w:rsidRPr="00F8214B" w:rsidRDefault="00BC3C36" w:rsidP="00BC3C36">
      <w:pPr>
        <w:jc w:val="both"/>
        <w:rPr>
          <w:sz w:val="28"/>
          <w:szCs w:val="28"/>
        </w:rPr>
      </w:pPr>
      <w:r>
        <w:rPr>
          <w:sz w:val="28"/>
          <w:szCs w:val="28"/>
        </w:rPr>
        <w:t xml:space="preserve">          </w:t>
      </w:r>
      <w:r w:rsidRPr="00F8214B">
        <w:rPr>
          <w:sz w:val="28"/>
          <w:szCs w:val="28"/>
        </w:rPr>
        <w:t xml:space="preserve">При формировании </w:t>
      </w:r>
      <w:r w:rsidRPr="00973B65">
        <w:rPr>
          <w:sz w:val="28"/>
          <w:szCs w:val="28"/>
        </w:rPr>
        <w:t xml:space="preserve">бюджета </w:t>
      </w:r>
      <w:r>
        <w:rPr>
          <w:sz w:val="28"/>
          <w:szCs w:val="28"/>
        </w:rPr>
        <w:t xml:space="preserve">Анастасиевского сельского поселения </w:t>
      </w:r>
      <w:r w:rsidRPr="00F8214B">
        <w:rPr>
          <w:sz w:val="28"/>
          <w:szCs w:val="28"/>
        </w:rPr>
        <w:t>на 201</w:t>
      </w:r>
      <w:r w:rsidR="00F30D7F">
        <w:rPr>
          <w:sz w:val="28"/>
          <w:szCs w:val="28"/>
        </w:rPr>
        <w:t>8</w:t>
      </w:r>
      <w:r>
        <w:rPr>
          <w:sz w:val="28"/>
          <w:szCs w:val="28"/>
        </w:rPr>
        <w:t xml:space="preserve"> год</w:t>
      </w:r>
      <w:r w:rsidRPr="00F8214B">
        <w:rPr>
          <w:sz w:val="28"/>
          <w:szCs w:val="28"/>
        </w:rPr>
        <w:t xml:space="preserve"> </w:t>
      </w:r>
      <w:r>
        <w:rPr>
          <w:sz w:val="28"/>
          <w:szCs w:val="28"/>
        </w:rPr>
        <w:t>и плановый период 201</w:t>
      </w:r>
      <w:r w:rsidR="00F30D7F">
        <w:rPr>
          <w:sz w:val="28"/>
          <w:szCs w:val="28"/>
        </w:rPr>
        <w:t>9 и</w:t>
      </w:r>
      <w:r>
        <w:rPr>
          <w:sz w:val="28"/>
          <w:szCs w:val="28"/>
        </w:rPr>
        <w:t xml:space="preserve"> 20</w:t>
      </w:r>
      <w:r w:rsidR="00F30D7F">
        <w:rPr>
          <w:sz w:val="28"/>
          <w:szCs w:val="28"/>
        </w:rPr>
        <w:t>20</w:t>
      </w:r>
      <w:r>
        <w:rPr>
          <w:sz w:val="28"/>
          <w:szCs w:val="28"/>
        </w:rPr>
        <w:t xml:space="preserve"> годы </w:t>
      </w:r>
      <w:r w:rsidRPr="00F8214B">
        <w:rPr>
          <w:sz w:val="28"/>
          <w:szCs w:val="28"/>
        </w:rPr>
        <w:t>устанавливаются следующие общие подходы к порядку формирования и применени</w:t>
      </w:r>
      <w:r>
        <w:rPr>
          <w:sz w:val="28"/>
          <w:szCs w:val="28"/>
        </w:rPr>
        <w:t>я</w:t>
      </w:r>
      <w:r w:rsidRPr="00F8214B">
        <w:rPr>
          <w:sz w:val="28"/>
          <w:szCs w:val="28"/>
        </w:rPr>
        <w:t xml:space="preserve"> бюджетной классификации.</w:t>
      </w:r>
    </w:p>
    <w:p w:rsidR="00BC3C36" w:rsidRDefault="00BC3C36" w:rsidP="00BC3C36">
      <w:pPr>
        <w:ind w:firstLine="709"/>
        <w:jc w:val="both"/>
        <w:rPr>
          <w:sz w:val="28"/>
          <w:szCs w:val="28"/>
        </w:rPr>
      </w:pPr>
      <w:r w:rsidRPr="00F8214B">
        <w:rPr>
          <w:sz w:val="28"/>
          <w:szCs w:val="28"/>
        </w:rPr>
        <w:t xml:space="preserve">В соответствии с положениями </w:t>
      </w:r>
      <w:r>
        <w:rPr>
          <w:sz w:val="28"/>
          <w:szCs w:val="28"/>
        </w:rPr>
        <w:t xml:space="preserve">главы 4 </w:t>
      </w:r>
      <w:r w:rsidRPr="00F8214B">
        <w:rPr>
          <w:sz w:val="28"/>
          <w:szCs w:val="28"/>
        </w:rPr>
        <w:t>Бюджетного кодекса Российской Федерации:</w:t>
      </w:r>
    </w:p>
    <w:p w:rsidR="00BC3C36" w:rsidRDefault="00BC3C36" w:rsidP="00BC3C36">
      <w:pPr>
        <w:ind w:firstLine="709"/>
        <w:jc w:val="both"/>
        <w:rPr>
          <w:sz w:val="28"/>
          <w:szCs w:val="28"/>
        </w:rPr>
      </w:pPr>
      <w:r>
        <w:rPr>
          <w:sz w:val="28"/>
          <w:szCs w:val="28"/>
        </w:rPr>
        <w:t xml:space="preserve">- </w:t>
      </w:r>
      <w:r w:rsidRPr="00D54F6E">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BC3C36" w:rsidRPr="00F8214B" w:rsidRDefault="00BC3C36" w:rsidP="00BC3C36">
      <w:pPr>
        <w:ind w:firstLine="709"/>
        <w:jc w:val="both"/>
        <w:rPr>
          <w:sz w:val="28"/>
          <w:szCs w:val="28"/>
        </w:rPr>
      </w:pPr>
      <w:r>
        <w:rPr>
          <w:sz w:val="28"/>
          <w:szCs w:val="28"/>
        </w:rPr>
        <w:t>-</w:t>
      </w:r>
      <w:r w:rsidRPr="00085A5D">
        <w:rPr>
          <w:sz w:val="28"/>
          <w:szCs w:val="28"/>
        </w:rPr>
        <w:t xml:space="preserve"> </w:t>
      </w:r>
      <w:r w:rsidRPr="00F8214B">
        <w:rPr>
          <w:sz w:val="28"/>
          <w:szCs w:val="28"/>
        </w:rPr>
        <w:t xml:space="preserve">перечень и коды целевых статей расходов бюджета </w:t>
      </w:r>
      <w:r>
        <w:rPr>
          <w:sz w:val="28"/>
          <w:szCs w:val="28"/>
        </w:rPr>
        <w:t xml:space="preserve">сельского поселения </w:t>
      </w:r>
      <w:r w:rsidRPr="00F8214B">
        <w:rPr>
          <w:sz w:val="28"/>
          <w:szCs w:val="28"/>
        </w:rPr>
        <w:t xml:space="preserve">устанавливаются </w:t>
      </w:r>
      <w:r>
        <w:rPr>
          <w:sz w:val="28"/>
          <w:szCs w:val="28"/>
        </w:rPr>
        <w:t>Администрацией сельского поселения</w:t>
      </w:r>
      <w:r w:rsidRPr="00F8214B">
        <w:rPr>
          <w:sz w:val="28"/>
          <w:szCs w:val="28"/>
        </w:rPr>
        <w:t>;</w:t>
      </w:r>
    </w:p>
    <w:p w:rsidR="00BC3C36" w:rsidRDefault="00BC3C36" w:rsidP="00BC3C36">
      <w:pPr>
        <w:ind w:firstLine="709"/>
        <w:jc w:val="both"/>
        <w:rPr>
          <w:sz w:val="28"/>
          <w:szCs w:val="28"/>
        </w:rPr>
      </w:pPr>
      <w:r w:rsidRPr="00085A5D">
        <w:rPr>
          <w:sz w:val="28"/>
          <w:szCs w:val="28"/>
        </w:rPr>
        <w:t xml:space="preserve">- </w:t>
      </w:r>
      <w:r w:rsidRPr="00F8214B">
        <w:rPr>
          <w:sz w:val="28"/>
          <w:szCs w:val="28"/>
        </w:rPr>
        <w:t>перечень и коды целевых статей расходов бюджета</w:t>
      </w:r>
      <w:r w:rsidRPr="00085A5D">
        <w:rPr>
          <w:sz w:val="28"/>
          <w:szCs w:val="28"/>
        </w:rPr>
        <w:t xml:space="preserve"> </w:t>
      </w:r>
      <w:r>
        <w:rPr>
          <w:sz w:val="28"/>
          <w:szCs w:val="28"/>
        </w:rPr>
        <w:t xml:space="preserve">сельского поселения, </w:t>
      </w:r>
      <w:r w:rsidRPr="00F8214B">
        <w:rPr>
          <w:sz w:val="28"/>
          <w:szCs w:val="28"/>
        </w:rPr>
        <w:t xml:space="preserve">финансовое обеспечение которых осуществляется за счет федеральных </w:t>
      </w:r>
      <w:r>
        <w:rPr>
          <w:sz w:val="28"/>
          <w:szCs w:val="28"/>
        </w:rPr>
        <w:t xml:space="preserve">и областных </w:t>
      </w:r>
      <w:r w:rsidRPr="00F8214B">
        <w:rPr>
          <w:sz w:val="28"/>
          <w:szCs w:val="28"/>
        </w:rPr>
        <w:t>межбюджетных трансфертов, имеющих целевое назначение, определяются в порядке, установленном приказом</w:t>
      </w:r>
      <w:r>
        <w:rPr>
          <w:sz w:val="28"/>
          <w:szCs w:val="28"/>
        </w:rPr>
        <w:t xml:space="preserve"> Минфина РФ</w:t>
      </w:r>
      <w:r w:rsidRPr="00F8214B">
        <w:rPr>
          <w:sz w:val="28"/>
          <w:szCs w:val="28"/>
        </w:rPr>
        <w:t xml:space="preserve"> № 65н</w:t>
      </w:r>
      <w:r w:rsidRPr="000912F5">
        <w:rPr>
          <w:sz w:val="28"/>
          <w:szCs w:val="28"/>
        </w:rPr>
        <w:t>;</w:t>
      </w:r>
      <w:r w:rsidRPr="00F8214B">
        <w:rPr>
          <w:sz w:val="28"/>
          <w:szCs w:val="28"/>
        </w:rPr>
        <w:t xml:space="preserve"> </w:t>
      </w:r>
    </w:p>
    <w:p w:rsidR="0080699E" w:rsidRPr="00F30D7F" w:rsidRDefault="0080699E" w:rsidP="0080699E">
      <w:pPr>
        <w:pStyle w:val="aa"/>
        <w:ind w:left="142"/>
        <w:jc w:val="both"/>
        <w:rPr>
          <w:rFonts w:ascii="Times New Roman" w:hAnsi="Times New Roman"/>
          <w:sz w:val="28"/>
          <w:szCs w:val="28"/>
        </w:rPr>
      </w:pPr>
      <w:r w:rsidRPr="00F30D7F">
        <w:rPr>
          <w:rFonts w:ascii="Times New Roman" w:hAnsi="Times New Roman"/>
          <w:sz w:val="28"/>
          <w:szCs w:val="28"/>
        </w:rPr>
        <w:t xml:space="preserve">        -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 Исключение при формировании и исполнении бюджета на 201</w:t>
      </w:r>
      <w:r w:rsidR="0017196D">
        <w:rPr>
          <w:rFonts w:ascii="Times New Roman" w:hAnsi="Times New Roman"/>
          <w:sz w:val="28"/>
          <w:szCs w:val="28"/>
        </w:rPr>
        <w:t>8</w:t>
      </w:r>
      <w:r w:rsidRPr="00F30D7F">
        <w:rPr>
          <w:rFonts w:ascii="Times New Roman" w:hAnsi="Times New Roman"/>
          <w:sz w:val="28"/>
          <w:szCs w:val="28"/>
        </w:rPr>
        <w:t xml:space="preserve"> год составляют виды расходов:  </w:t>
      </w:r>
    </w:p>
    <w:p w:rsidR="0080699E" w:rsidRPr="00F30D7F" w:rsidRDefault="0080699E" w:rsidP="0080699E">
      <w:pPr>
        <w:pStyle w:val="aa"/>
        <w:ind w:left="142"/>
        <w:jc w:val="both"/>
        <w:rPr>
          <w:rFonts w:ascii="Times New Roman" w:hAnsi="Times New Roman"/>
          <w:sz w:val="28"/>
          <w:szCs w:val="28"/>
        </w:rPr>
      </w:pPr>
      <w:r w:rsidRPr="00F30D7F">
        <w:rPr>
          <w:rFonts w:ascii="Times New Roman" w:hAnsi="Times New Roman"/>
          <w:sz w:val="28"/>
          <w:szCs w:val="28"/>
        </w:rPr>
        <w:t xml:space="preserve">             634 «Иные субсидии некоммерческим организациям (за исключением государственных (муниципальных) учреждений)» и </w:t>
      </w:r>
    </w:p>
    <w:p w:rsidR="0080699E" w:rsidRDefault="0080699E" w:rsidP="0080699E">
      <w:pPr>
        <w:ind w:firstLine="709"/>
        <w:jc w:val="both"/>
        <w:rPr>
          <w:sz w:val="28"/>
          <w:szCs w:val="28"/>
        </w:rPr>
      </w:pPr>
      <w:r w:rsidRPr="00F30D7F">
        <w:rPr>
          <w:sz w:val="28"/>
          <w:szCs w:val="28"/>
        </w:rPr>
        <w:lastRenderedPageBreak/>
        <w:t xml:space="preserve">             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C3C36" w:rsidRDefault="00BC3C36" w:rsidP="00BC3C36">
      <w:pPr>
        <w:autoSpaceDE w:val="0"/>
        <w:autoSpaceDN w:val="0"/>
        <w:adjustRightInd w:val="0"/>
        <w:ind w:firstLine="709"/>
        <w:jc w:val="both"/>
        <w:rPr>
          <w:sz w:val="28"/>
          <w:szCs w:val="28"/>
        </w:rPr>
      </w:pPr>
      <w:r w:rsidRPr="00F8214B">
        <w:rPr>
          <w:sz w:val="28"/>
          <w:szCs w:val="28"/>
        </w:rPr>
        <w:t xml:space="preserve">При формировании кодов классификации расходов бюджетов используется единая двадцатизначная разрядность. </w:t>
      </w:r>
    </w:p>
    <w:p w:rsidR="00BC3C36" w:rsidRDefault="00BC3C36" w:rsidP="00BC3C36">
      <w:pPr>
        <w:autoSpaceDE w:val="0"/>
        <w:autoSpaceDN w:val="0"/>
        <w:adjustRightInd w:val="0"/>
        <w:ind w:firstLine="720"/>
        <w:jc w:val="both"/>
        <w:rPr>
          <w:sz w:val="28"/>
          <w:szCs w:val="28"/>
        </w:rPr>
      </w:pPr>
    </w:p>
    <w:tbl>
      <w:tblPr>
        <w:tblW w:w="10409"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7"/>
        <w:gridCol w:w="416"/>
        <w:gridCol w:w="278"/>
        <w:gridCol w:w="415"/>
        <w:gridCol w:w="417"/>
        <w:gridCol w:w="555"/>
        <w:gridCol w:w="695"/>
        <w:gridCol w:w="416"/>
        <w:gridCol w:w="396"/>
        <w:gridCol w:w="576"/>
        <w:gridCol w:w="555"/>
        <w:gridCol w:w="555"/>
        <w:gridCol w:w="555"/>
        <w:gridCol w:w="685"/>
        <w:gridCol w:w="532"/>
        <w:gridCol w:w="532"/>
        <w:gridCol w:w="471"/>
        <w:gridCol w:w="693"/>
        <w:gridCol w:w="555"/>
        <w:gridCol w:w="695"/>
      </w:tblGrid>
      <w:tr w:rsidR="00BC3C36" w:rsidRPr="004061EF" w:rsidTr="00FD3A19">
        <w:trPr>
          <w:cantSplit/>
          <w:trHeight w:val="386"/>
        </w:trPr>
        <w:tc>
          <w:tcPr>
            <w:tcW w:w="10408" w:type="dxa"/>
            <w:gridSpan w:val="20"/>
            <w:tcBorders>
              <w:top w:val="single" w:sz="4" w:space="0" w:color="auto"/>
            </w:tcBorders>
          </w:tcPr>
          <w:p w:rsidR="00BC3C36" w:rsidRPr="005818A0" w:rsidRDefault="00BC3C36" w:rsidP="0070227F">
            <w:pPr>
              <w:widowControl w:val="0"/>
              <w:autoSpaceDE w:val="0"/>
              <w:autoSpaceDN w:val="0"/>
              <w:adjustRightInd w:val="0"/>
              <w:jc w:val="center"/>
              <w:rPr>
                <w:sz w:val="20"/>
              </w:rPr>
            </w:pPr>
            <w:r w:rsidRPr="005818A0">
              <w:rPr>
                <w:sz w:val="20"/>
              </w:rPr>
              <w:t xml:space="preserve">Новая </w:t>
            </w:r>
            <w:r>
              <w:rPr>
                <w:sz w:val="20"/>
              </w:rPr>
              <w:t>с</w:t>
            </w:r>
            <w:r w:rsidRPr="005818A0">
              <w:rPr>
                <w:sz w:val="20"/>
              </w:rPr>
              <w:t>труктура кода классификации расходов бюджетов</w:t>
            </w:r>
          </w:p>
        </w:tc>
      </w:tr>
      <w:tr w:rsidR="00BC3C36" w:rsidRPr="004061EF" w:rsidTr="00FD3A19">
        <w:trPr>
          <w:cantSplit/>
          <w:trHeight w:val="386"/>
        </w:trPr>
        <w:tc>
          <w:tcPr>
            <w:tcW w:w="1111" w:type="dxa"/>
            <w:gridSpan w:val="3"/>
            <w:vMerge w:val="restart"/>
          </w:tcPr>
          <w:p w:rsidR="00BC3C36" w:rsidRPr="005818A0" w:rsidRDefault="00BC3C36" w:rsidP="0070227F">
            <w:pPr>
              <w:widowControl w:val="0"/>
              <w:autoSpaceDE w:val="0"/>
              <w:autoSpaceDN w:val="0"/>
              <w:adjustRightInd w:val="0"/>
              <w:ind w:firstLine="72"/>
              <w:jc w:val="center"/>
              <w:rPr>
                <w:snapToGrid w:val="0"/>
                <w:sz w:val="20"/>
              </w:rPr>
            </w:pPr>
            <w:r w:rsidRPr="00F8214B">
              <w:t>Главный распорядитель бюджет-ных средств</w:t>
            </w:r>
          </w:p>
        </w:tc>
        <w:tc>
          <w:tcPr>
            <w:tcW w:w="832" w:type="dxa"/>
            <w:gridSpan w:val="2"/>
            <w:vMerge w:val="restart"/>
            <w:vAlign w:val="center"/>
          </w:tcPr>
          <w:p w:rsidR="00BC3C36" w:rsidRPr="005818A0" w:rsidRDefault="00BC3C36" w:rsidP="0070227F">
            <w:pPr>
              <w:widowControl w:val="0"/>
              <w:autoSpaceDE w:val="0"/>
              <w:autoSpaceDN w:val="0"/>
              <w:adjustRightInd w:val="0"/>
              <w:ind w:firstLine="72"/>
              <w:jc w:val="center"/>
              <w:rPr>
                <w:snapToGrid w:val="0"/>
                <w:sz w:val="20"/>
              </w:rPr>
            </w:pPr>
            <w:r w:rsidRPr="005818A0">
              <w:rPr>
                <w:snapToGrid w:val="0"/>
                <w:sz w:val="20"/>
              </w:rPr>
              <w:t>Код раздела</w:t>
            </w:r>
          </w:p>
        </w:tc>
        <w:tc>
          <w:tcPr>
            <w:tcW w:w="1250" w:type="dxa"/>
            <w:gridSpan w:val="2"/>
            <w:vMerge w:val="restart"/>
            <w:vAlign w:val="center"/>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Код подраздела</w:t>
            </w:r>
          </w:p>
        </w:tc>
        <w:tc>
          <w:tcPr>
            <w:tcW w:w="5272" w:type="dxa"/>
            <w:gridSpan w:val="10"/>
            <w:vAlign w:val="center"/>
          </w:tcPr>
          <w:p w:rsidR="00BC3C36" w:rsidRPr="005818A0" w:rsidRDefault="00BC3C36" w:rsidP="0070227F">
            <w:pPr>
              <w:widowControl w:val="0"/>
              <w:autoSpaceDE w:val="0"/>
              <w:autoSpaceDN w:val="0"/>
              <w:adjustRightInd w:val="0"/>
              <w:ind w:firstLine="72"/>
              <w:jc w:val="center"/>
              <w:rPr>
                <w:snapToGrid w:val="0"/>
                <w:sz w:val="20"/>
              </w:rPr>
            </w:pPr>
            <w:r w:rsidRPr="005818A0">
              <w:rPr>
                <w:snapToGrid w:val="0"/>
                <w:sz w:val="20"/>
              </w:rPr>
              <w:t>Код целевой статьи</w:t>
            </w:r>
          </w:p>
        </w:tc>
        <w:tc>
          <w:tcPr>
            <w:tcW w:w="1943" w:type="dxa"/>
            <w:gridSpan w:val="3"/>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Код вида расходов</w:t>
            </w:r>
          </w:p>
        </w:tc>
      </w:tr>
      <w:tr w:rsidR="00BC3C36" w:rsidRPr="004061EF" w:rsidTr="00FD3A19">
        <w:trPr>
          <w:cantSplit/>
          <w:trHeight w:val="1021"/>
        </w:trPr>
        <w:tc>
          <w:tcPr>
            <w:tcW w:w="1111" w:type="dxa"/>
            <w:gridSpan w:val="3"/>
            <w:vMerge/>
          </w:tcPr>
          <w:p w:rsidR="00BC3C36" w:rsidRPr="005818A0" w:rsidRDefault="00BC3C36" w:rsidP="0070227F">
            <w:pPr>
              <w:widowControl w:val="0"/>
              <w:autoSpaceDE w:val="0"/>
              <w:autoSpaceDN w:val="0"/>
              <w:adjustRightInd w:val="0"/>
              <w:ind w:firstLine="720"/>
              <w:jc w:val="center"/>
              <w:rPr>
                <w:b/>
                <w:snapToGrid w:val="0"/>
                <w:sz w:val="20"/>
              </w:rPr>
            </w:pPr>
          </w:p>
        </w:tc>
        <w:tc>
          <w:tcPr>
            <w:tcW w:w="832" w:type="dxa"/>
            <w:gridSpan w:val="2"/>
            <w:vMerge/>
            <w:vAlign w:val="center"/>
          </w:tcPr>
          <w:p w:rsidR="00BC3C36" w:rsidRPr="005818A0" w:rsidRDefault="00BC3C36" w:rsidP="0070227F">
            <w:pPr>
              <w:widowControl w:val="0"/>
              <w:autoSpaceDE w:val="0"/>
              <w:autoSpaceDN w:val="0"/>
              <w:adjustRightInd w:val="0"/>
              <w:ind w:firstLine="720"/>
              <w:jc w:val="center"/>
              <w:rPr>
                <w:b/>
                <w:snapToGrid w:val="0"/>
                <w:sz w:val="20"/>
              </w:rPr>
            </w:pPr>
          </w:p>
        </w:tc>
        <w:tc>
          <w:tcPr>
            <w:tcW w:w="1250" w:type="dxa"/>
            <w:gridSpan w:val="2"/>
            <w:vMerge/>
            <w:vAlign w:val="center"/>
          </w:tcPr>
          <w:p w:rsidR="00BC3C36" w:rsidRPr="005818A0" w:rsidRDefault="00BC3C36" w:rsidP="0070227F">
            <w:pPr>
              <w:widowControl w:val="0"/>
              <w:autoSpaceDE w:val="0"/>
              <w:autoSpaceDN w:val="0"/>
              <w:adjustRightInd w:val="0"/>
              <w:ind w:firstLine="720"/>
              <w:jc w:val="center"/>
              <w:rPr>
                <w:b/>
                <w:snapToGrid w:val="0"/>
                <w:sz w:val="20"/>
              </w:rPr>
            </w:pPr>
          </w:p>
        </w:tc>
        <w:tc>
          <w:tcPr>
            <w:tcW w:w="2498" w:type="dxa"/>
            <w:gridSpan w:val="5"/>
            <w:vAlign w:val="center"/>
          </w:tcPr>
          <w:p w:rsidR="00BC3C36" w:rsidRPr="005818A0" w:rsidRDefault="00BC3C36" w:rsidP="0070227F">
            <w:pPr>
              <w:widowControl w:val="0"/>
              <w:autoSpaceDE w:val="0"/>
              <w:autoSpaceDN w:val="0"/>
              <w:adjustRightInd w:val="0"/>
              <w:ind w:left="113" w:right="113" w:firstLine="101"/>
              <w:jc w:val="center"/>
              <w:rPr>
                <w:snapToGrid w:val="0"/>
                <w:sz w:val="20"/>
              </w:rPr>
            </w:pPr>
            <w:r w:rsidRPr="005818A0">
              <w:rPr>
                <w:snapToGrid w:val="0"/>
                <w:sz w:val="20"/>
              </w:rPr>
              <w:t>Программная (непрограммная) статья</w:t>
            </w:r>
          </w:p>
        </w:tc>
        <w:tc>
          <w:tcPr>
            <w:tcW w:w="2775" w:type="dxa"/>
            <w:gridSpan w:val="5"/>
            <w:vAlign w:val="center"/>
          </w:tcPr>
          <w:p w:rsidR="00BC3C36" w:rsidRPr="005818A0" w:rsidRDefault="00BC3C36" w:rsidP="0070227F">
            <w:pPr>
              <w:widowControl w:val="0"/>
              <w:autoSpaceDE w:val="0"/>
              <w:autoSpaceDN w:val="0"/>
              <w:adjustRightInd w:val="0"/>
              <w:ind w:left="113" w:right="113" w:firstLine="100"/>
              <w:jc w:val="center"/>
              <w:rPr>
                <w:snapToGrid w:val="0"/>
                <w:sz w:val="20"/>
              </w:rPr>
            </w:pPr>
            <w:r w:rsidRPr="005818A0">
              <w:rPr>
                <w:snapToGrid w:val="0"/>
                <w:sz w:val="20"/>
              </w:rPr>
              <w:t>Направление расходов</w:t>
            </w:r>
          </w:p>
        </w:tc>
        <w:tc>
          <w:tcPr>
            <w:tcW w:w="693" w:type="dxa"/>
            <w:textDirection w:val="btLr"/>
            <w:vAlign w:val="center"/>
          </w:tcPr>
          <w:p w:rsidR="00BC3C36" w:rsidRPr="005818A0" w:rsidRDefault="00BC3C36" w:rsidP="0070227F">
            <w:pPr>
              <w:widowControl w:val="0"/>
              <w:autoSpaceDE w:val="0"/>
              <w:autoSpaceDN w:val="0"/>
              <w:adjustRightInd w:val="0"/>
              <w:ind w:left="113" w:right="113"/>
              <w:jc w:val="both"/>
              <w:rPr>
                <w:snapToGrid w:val="0"/>
                <w:sz w:val="20"/>
              </w:rPr>
            </w:pPr>
            <w:r w:rsidRPr="005818A0">
              <w:rPr>
                <w:snapToGrid w:val="0"/>
                <w:sz w:val="20"/>
              </w:rPr>
              <w:t>группа</w:t>
            </w:r>
          </w:p>
        </w:tc>
        <w:tc>
          <w:tcPr>
            <w:tcW w:w="555" w:type="dxa"/>
            <w:textDirection w:val="btLr"/>
            <w:vAlign w:val="center"/>
          </w:tcPr>
          <w:p w:rsidR="00BC3C36" w:rsidRPr="005818A0" w:rsidRDefault="00BC3C36" w:rsidP="0070227F">
            <w:pPr>
              <w:widowControl w:val="0"/>
              <w:autoSpaceDE w:val="0"/>
              <w:autoSpaceDN w:val="0"/>
              <w:adjustRightInd w:val="0"/>
              <w:ind w:left="113" w:right="113"/>
              <w:jc w:val="both"/>
              <w:rPr>
                <w:snapToGrid w:val="0"/>
                <w:sz w:val="20"/>
              </w:rPr>
            </w:pPr>
            <w:r w:rsidRPr="005818A0">
              <w:rPr>
                <w:snapToGrid w:val="0"/>
                <w:sz w:val="20"/>
              </w:rPr>
              <w:t>подгруппа</w:t>
            </w:r>
          </w:p>
        </w:tc>
        <w:tc>
          <w:tcPr>
            <w:tcW w:w="695" w:type="dxa"/>
            <w:textDirection w:val="btLr"/>
            <w:vAlign w:val="center"/>
          </w:tcPr>
          <w:p w:rsidR="00BC3C36" w:rsidRPr="005818A0" w:rsidRDefault="00BC3C36" w:rsidP="0070227F">
            <w:pPr>
              <w:widowControl w:val="0"/>
              <w:autoSpaceDE w:val="0"/>
              <w:autoSpaceDN w:val="0"/>
              <w:adjustRightInd w:val="0"/>
              <w:ind w:left="113" w:right="113"/>
              <w:jc w:val="both"/>
              <w:rPr>
                <w:snapToGrid w:val="0"/>
                <w:sz w:val="20"/>
              </w:rPr>
            </w:pPr>
            <w:r w:rsidRPr="005818A0">
              <w:rPr>
                <w:snapToGrid w:val="0"/>
                <w:sz w:val="20"/>
              </w:rPr>
              <w:t>элемент</w:t>
            </w:r>
          </w:p>
        </w:tc>
      </w:tr>
      <w:tr w:rsidR="00BC3C36" w:rsidRPr="004061EF" w:rsidTr="00FD3A19">
        <w:trPr>
          <w:trHeight w:val="233"/>
        </w:trPr>
        <w:tc>
          <w:tcPr>
            <w:tcW w:w="417" w:type="dxa"/>
          </w:tcPr>
          <w:p w:rsidR="00BC3C36" w:rsidRPr="005818A0" w:rsidRDefault="00BC3C36" w:rsidP="0070227F">
            <w:pPr>
              <w:widowControl w:val="0"/>
              <w:autoSpaceDE w:val="0"/>
              <w:autoSpaceDN w:val="0"/>
              <w:adjustRightInd w:val="0"/>
              <w:jc w:val="center"/>
              <w:rPr>
                <w:snapToGrid w:val="0"/>
                <w:sz w:val="20"/>
              </w:rPr>
            </w:pPr>
            <w:r>
              <w:rPr>
                <w:snapToGrid w:val="0"/>
                <w:sz w:val="20"/>
              </w:rPr>
              <w:t>1</w:t>
            </w:r>
          </w:p>
        </w:tc>
        <w:tc>
          <w:tcPr>
            <w:tcW w:w="416" w:type="dxa"/>
          </w:tcPr>
          <w:p w:rsidR="00BC3C36" w:rsidRPr="005818A0" w:rsidRDefault="00BC3C36" w:rsidP="0070227F">
            <w:pPr>
              <w:widowControl w:val="0"/>
              <w:autoSpaceDE w:val="0"/>
              <w:autoSpaceDN w:val="0"/>
              <w:adjustRightInd w:val="0"/>
              <w:jc w:val="center"/>
              <w:rPr>
                <w:snapToGrid w:val="0"/>
                <w:sz w:val="20"/>
              </w:rPr>
            </w:pPr>
            <w:r>
              <w:rPr>
                <w:snapToGrid w:val="0"/>
                <w:sz w:val="20"/>
              </w:rPr>
              <w:t>2</w:t>
            </w:r>
          </w:p>
        </w:tc>
        <w:tc>
          <w:tcPr>
            <w:tcW w:w="278" w:type="dxa"/>
          </w:tcPr>
          <w:p w:rsidR="00BC3C36" w:rsidRPr="005818A0" w:rsidRDefault="00BC3C36" w:rsidP="0070227F">
            <w:pPr>
              <w:widowControl w:val="0"/>
              <w:autoSpaceDE w:val="0"/>
              <w:autoSpaceDN w:val="0"/>
              <w:adjustRightInd w:val="0"/>
              <w:jc w:val="center"/>
              <w:rPr>
                <w:snapToGrid w:val="0"/>
                <w:sz w:val="20"/>
              </w:rPr>
            </w:pPr>
            <w:r>
              <w:rPr>
                <w:snapToGrid w:val="0"/>
                <w:sz w:val="20"/>
              </w:rPr>
              <w:t>3</w:t>
            </w:r>
          </w:p>
        </w:tc>
        <w:tc>
          <w:tcPr>
            <w:tcW w:w="41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4</w:t>
            </w:r>
          </w:p>
        </w:tc>
        <w:tc>
          <w:tcPr>
            <w:tcW w:w="417"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5</w:t>
            </w:r>
          </w:p>
        </w:tc>
        <w:tc>
          <w:tcPr>
            <w:tcW w:w="55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6</w:t>
            </w:r>
          </w:p>
        </w:tc>
        <w:tc>
          <w:tcPr>
            <w:tcW w:w="69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7</w:t>
            </w:r>
          </w:p>
        </w:tc>
        <w:tc>
          <w:tcPr>
            <w:tcW w:w="416"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8</w:t>
            </w:r>
          </w:p>
        </w:tc>
        <w:tc>
          <w:tcPr>
            <w:tcW w:w="396"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9</w:t>
            </w:r>
          </w:p>
        </w:tc>
        <w:tc>
          <w:tcPr>
            <w:tcW w:w="576"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10</w:t>
            </w:r>
          </w:p>
        </w:tc>
        <w:tc>
          <w:tcPr>
            <w:tcW w:w="555" w:type="dxa"/>
          </w:tcPr>
          <w:p w:rsidR="00BC3C36" w:rsidRPr="0009778A" w:rsidRDefault="00BC3C36" w:rsidP="0070227F">
            <w:pPr>
              <w:widowControl w:val="0"/>
              <w:autoSpaceDE w:val="0"/>
              <w:autoSpaceDN w:val="0"/>
              <w:adjustRightInd w:val="0"/>
              <w:jc w:val="center"/>
              <w:rPr>
                <w:snapToGrid w:val="0"/>
                <w:sz w:val="20"/>
              </w:rPr>
            </w:pPr>
            <w:r w:rsidRPr="0009778A">
              <w:rPr>
                <w:snapToGrid w:val="0"/>
                <w:sz w:val="20"/>
              </w:rPr>
              <w:t>11</w:t>
            </w:r>
          </w:p>
        </w:tc>
        <w:tc>
          <w:tcPr>
            <w:tcW w:w="555" w:type="dxa"/>
          </w:tcPr>
          <w:p w:rsidR="00BC3C36" w:rsidRPr="0009778A" w:rsidRDefault="00BC3C36" w:rsidP="0070227F">
            <w:pPr>
              <w:widowControl w:val="0"/>
              <w:autoSpaceDE w:val="0"/>
              <w:autoSpaceDN w:val="0"/>
              <w:adjustRightInd w:val="0"/>
              <w:jc w:val="center"/>
              <w:rPr>
                <w:snapToGrid w:val="0"/>
                <w:sz w:val="20"/>
              </w:rPr>
            </w:pPr>
            <w:r w:rsidRPr="0009778A">
              <w:rPr>
                <w:snapToGrid w:val="0"/>
                <w:sz w:val="20"/>
              </w:rPr>
              <w:t>12</w:t>
            </w:r>
          </w:p>
        </w:tc>
        <w:tc>
          <w:tcPr>
            <w:tcW w:w="55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13</w:t>
            </w:r>
          </w:p>
        </w:tc>
        <w:tc>
          <w:tcPr>
            <w:tcW w:w="68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14</w:t>
            </w:r>
          </w:p>
        </w:tc>
        <w:tc>
          <w:tcPr>
            <w:tcW w:w="532"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15</w:t>
            </w:r>
          </w:p>
        </w:tc>
        <w:tc>
          <w:tcPr>
            <w:tcW w:w="532"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16</w:t>
            </w:r>
          </w:p>
        </w:tc>
        <w:tc>
          <w:tcPr>
            <w:tcW w:w="470" w:type="dxa"/>
          </w:tcPr>
          <w:p w:rsidR="00BC3C36" w:rsidRPr="0009778A" w:rsidRDefault="00BC3C36" w:rsidP="0070227F">
            <w:pPr>
              <w:widowControl w:val="0"/>
              <w:autoSpaceDE w:val="0"/>
              <w:autoSpaceDN w:val="0"/>
              <w:adjustRightInd w:val="0"/>
              <w:jc w:val="center"/>
              <w:rPr>
                <w:snapToGrid w:val="0"/>
                <w:sz w:val="20"/>
              </w:rPr>
            </w:pPr>
            <w:r w:rsidRPr="0009778A">
              <w:rPr>
                <w:snapToGrid w:val="0"/>
                <w:sz w:val="20"/>
              </w:rPr>
              <w:t>17</w:t>
            </w:r>
          </w:p>
        </w:tc>
        <w:tc>
          <w:tcPr>
            <w:tcW w:w="693"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18</w:t>
            </w:r>
          </w:p>
        </w:tc>
        <w:tc>
          <w:tcPr>
            <w:tcW w:w="55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19</w:t>
            </w:r>
          </w:p>
        </w:tc>
        <w:tc>
          <w:tcPr>
            <w:tcW w:w="69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20</w:t>
            </w:r>
          </w:p>
        </w:tc>
      </w:tr>
    </w:tbl>
    <w:p w:rsidR="00BC3C36" w:rsidRPr="00F8214B" w:rsidRDefault="00BC3C36" w:rsidP="00BC3C36">
      <w:pPr>
        <w:autoSpaceDE w:val="0"/>
        <w:autoSpaceDN w:val="0"/>
        <w:adjustRightInd w:val="0"/>
        <w:ind w:firstLine="720"/>
        <w:jc w:val="both"/>
        <w:rPr>
          <w:sz w:val="28"/>
          <w:szCs w:val="28"/>
        </w:rPr>
      </w:pPr>
    </w:p>
    <w:p w:rsidR="00BC3C36" w:rsidRPr="00F8214B" w:rsidRDefault="00BC3C36" w:rsidP="00BC3C36">
      <w:pPr>
        <w:pStyle w:val="a9"/>
        <w:ind w:left="0" w:firstLine="709"/>
        <w:jc w:val="both"/>
        <w:rPr>
          <w:sz w:val="28"/>
          <w:szCs w:val="28"/>
        </w:rPr>
      </w:pPr>
      <w:r w:rsidRPr="00F8214B">
        <w:rPr>
          <w:sz w:val="28"/>
          <w:szCs w:val="28"/>
        </w:rPr>
        <w:t xml:space="preserve"> Едиными для бюджетов бюджетной системы Российской Федерации являются коды разделов, подразделов, видов расходов.</w:t>
      </w:r>
    </w:p>
    <w:p w:rsidR="00BC3C36" w:rsidRDefault="00BC3C36" w:rsidP="00BC3C36">
      <w:pPr>
        <w:pStyle w:val="a9"/>
        <w:ind w:left="0" w:firstLine="709"/>
        <w:jc w:val="both"/>
        <w:rPr>
          <w:b/>
          <w:bCs/>
          <w:sz w:val="28"/>
          <w:szCs w:val="28"/>
        </w:rPr>
      </w:pPr>
    </w:p>
    <w:p w:rsidR="00BC3C36" w:rsidRPr="00F8214B" w:rsidRDefault="00BC3C36" w:rsidP="00BC3C36">
      <w:pPr>
        <w:pStyle w:val="a9"/>
        <w:numPr>
          <w:ilvl w:val="0"/>
          <w:numId w:val="1"/>
        </w:numPr>
        <w:ind w:left="0" w:firstLine="709"/>
        <w:jc w:val="center"/>
        <w:rPr>
          <w:b/>
          <w:bCs/>
          <w:sz w:val="28"/>
          <w:szCs w:val="28"/>
        </w:rPr>
      </w:pPr>
      <w:r w:rsidRPr="00F8214B">
        <w:rPr>
          <w:b/>
          <w:bCs/>
          <w:sz w:val="28"/>
          <w:szCs w:val="28"/>
        </w:rPr>
        <w:t xml:space="preserve">Порядок формирования кодов целевых статей </w:t>
      </w:r>
    </w:p>
    <w:p w:rsidR="00BC3C36" w:rsidRPr="00F8214B" w:rsidRDefault="00BC3C36" w:rsidP="00BC3C36">
      <w:pPr>
        <w:pStyle w:val="a9"/>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BC3C36" w:rsidRPr="00F8214B" w:rsidRDefault="00BC3C36" w:rsidP="00BC3C36">
      <w:pPr>
        <w:ind w:firstLine="709"/>
        <w:jc w:val="center"/>
        <w:rPr>
          <w:sz w:val="28"/>
          <w:szCs w:val="28"/>
        </w:rPr>
      </w:pPr>
    </w:p>
    <w:p w:rsidR="00BC3C36" w:rsidRPr="00BC3C36" w:rsidRDefault="00BC3C36" w:rsidP="00BC3C36">
      <w:pPr>
        <w:ind w:firstLine="709"/>
        <w:jc w:val="both"/>
        <w:outlineLvl w:val="4"/>
        <w:rPr>
          <w:sz w:val="28"/>
          <w:szCs w:val="28"/>
        </w:rPr>
      </w:pPr>
      <w:r w:rsidRPr="00BC3C36">
        <w:rPr>
          <w:sz w:val="28"/>
          <w:szCs w:val="28"/>
        </w:rPr>
        <w:t>При формировании кодов целевых статей расходов бюджета сельского поселения применяются следующие основные подходы:</w:t>
      </w:r>
    </w:p>
    <w:p w:rsidR="00BC3C36" w:rsidRPr="00BC3C36" w:rsidRDefault="00BC3C36" w:rsidP="00BC3C36">
      <w:pPr>
        <w:ind w:firstLine="709"/>
        <w:jc w:val="both"/>
        <w:outlineLvl w:val="4"/>
        <w:rPr>
          <w:sz w:val="28"/>
          <w:szCs w:val="28"/>
        </w:rPr>
      </w:pPr>
      <w:r w:rsidRPr="00BC3C36">
        <w:rPr>
          <w:sz w:val="28"/>
          <w:szCs w:val="28"/>
        </w:rPr>
        <w:t>2.1.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непрограммным направлениям деятельности (функциям) муниципального органа  сельского поселения.</w:t>
      </w:r>
    </w:p>
    <w:p w:rsidR="00BC3C36" w:rsidRDefault="00BC3C36" w:rsidP="00BC3C36">
      <w:pPr>
        <w:autoSpaceDE w:val="0"/>
        <w:autoSpaceDN w:val="0"/>
        <w:adjustRightInd w:val="0"/>
        <w:ind w:firstLine="709"/>
        <w:jc w:val="both"/>
        <w:outlineLvl w:val="4"/>
        <w:rPr>
          <w:sz w:val="28"/>
          <w:szCs w:val="28"/>
        </w:rPr>
      </w:pPr>
      <w:r w:rsidRPr="00BC3C36">
        <w:rPr>
          <w:sz w:val="28"/>
          <w:szCs w:val="28"/>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сельского поселения</w:t>
      </w:r>
      <w:r w:rsidR="00F30D7F">
        <w:rPr>
          <w:sz w:val="28"/>
          <w:szCs w:val="28"/>
        </w:rPr>
        <w:t>, а также, если настоящим Положением не установлено иное.</w:t>
      </w:r>
    </w:p>
    <w:p w:rsidR="00BC3C36" w:rsidRPr="00BC3C36" w:rsidRDefault="00F30D7F" w:rsidP="00861658">
      <w:pPr>
        <w:ind w:firstLine="709"/>
        <w:jc w:val="both"/>
        <w:rPr>
          <w:sz w:val="28"/>
          <w:szCs w:val="28"/>
        </w:rPr>
      </w:pPr>
      <w:r w:rsidRPr="00F30D7F">
        <w:rPr>
          <w:sz w:val="28"/>
          <w:szCs w:val="28"/>
        </w:rPr>
        <w:t>Допускается внесение в течение финансового года изменений в наименование и (или) код целевой статьи для отражения расходов бюджетов муниципальных образований, в целях софинансирования которых бюджетам муниципальных образований предоставляются межбюджетные субсидии, распределяемые из федерального бюджета в течение финансового года.</w:t>
      </w:r>
    </w:p>
    <w:p w:rsidR="00BC3C36" w:rsidRPr="00BC3C36" w:rsidRDefault="00BC3C36" w:rsidP="00BC3C36">
      <w:pPr>
        <w:ind w:firstLine="709"/>
        <w:jc w:val="both"/>
        <w:outlineLvl w:val="4"/>
        <w:rPr>
          <w:sz w:val="28"/>
          <w:szCs w:val="28"/>
        </w:rPr>
      </w:pPr>
      <w:r w:rsidRPr="00BC3C36">
        <w:rPr>
          <w:sz w:val="28"/>
          <w:szCs w:val="28"/>
        </w:rPr>
        <w:t>2.2. Код целевой статьи расходов бюджетов состоит из десяти разрядов (8-17 разряды кода классификации расходов).</w:t>
      </w:r>
    </w:p>
    <w:p w:rsidR="00BC3C36" w:rsidRPr="00BC3C36" w:rsidRDefault="00BC3C36" w:rsidP="00BC3C36">
      <w:pPr>
        <w:ind w:firstLine="709"/>
        <w:jc w:val="both"/>
        <w:outlineLvl w:val="4"/>
        <w:rPr>
          <w:sz w:val="28"/>
          <w:szCs w:val="28"/>
        </w:rPr>
      </w:pPr>
      <w:r w:rsidRPr="00BC3C36">
        <w:rPr>
          <w:sz w:val="28"/>
          <w:szCs w:val="28"/>
        </w:rPr>
        <w:t>Структура кода целевой статьи расходов бюджета сельского поселения включает следующие составные части:</w:t>
      </w:r>
    </w:p>
    <w:p w:rsidR="00BC3C36" w:rsidRPr="00BC3C36" w:rsidRDefault="00BC3C36" w:rsidP="00BC3C36">
      <w:pPr>
        <w:ind w:firstLine="709"/>
        <w:jc w:val="both"/>
        <w:outlineLvl w:val="4"/>
        <w:rPr>
          <w:sz w:val="28"/>
          <w:szCs w:val="28"/>
        </w:rPr>
      </w:pPr>
      <w:r w:rsidRPr="00BC3C36">
        <w:rPr>
          <w:sz w:val="28"/>
          <w:szCs w:val="28"/>
        </w:rPr>
        <w:t>код программной (</w:t>
      </w:r>
      <w:r w:rsidRPr="00BC3C36">
        <w:rPr>
          <w:iCs/>
          <w:sz w:val="28"/>
          <w:szCs w:val="28"/>
        </w:rPr>
        <w:t>непрограммной</w:t>
      </w:r>
      <w:r w:rsidRPr="00BC3C36">
        <w:rPr>
          <w:sz w:val="28"/>
          <w:szCs w:val="28"/>
        </w:rPr>
        <w:t xml:space="preserve">) статьи расходов (8 - 12 разряды) предназначен для кодирования муниципальных программ сельского поселения, </w:t>
      </w:r>
      <w:r w:rsidRPr="00BC3C36">
        <w:rPr>
          <w:iCs/>
          <w:sz w:val="28"/>
          <w:szCs w:val="28"/>
        </w:rPr>
        <w:t xml:space="preserve">непрограммных </w:t>
      </w:r>
      <w:r w:rsidRPr="00BC3C36">
        <w:rPr>
          <w:sz w:val="28"/>
          <w:szCs w:val="28"/>
        </w:rPr>
        <w:t>направлений деят</w:t>
      </w:r>
      <w:r w:rsidR="00861658">
        <w:rPr>
          <w:sz w:val="28"/>
          <w:szCs w:val="28"/>
        </w:rPr>
        <w:t xml:space="preserve">ельности муниципального органа </w:t>
      </w:r>
      <w:r w:rsidRPr="00BC3C36">
        <w:rPr>
          <w:sz w:val="28"/>
          <w:szCs w:val="28"/>
        </w:rPr>
        <w:t>сельского поселения;</w:t>
      </w:r>
    </w:p>
    <w:p w:rsidR="00BC3C36" w:rsidRPr="00BC3C36" w:rsidRDefault="00BC3C36" w:rsidP="00BC3C36">
      <w:pPr>
        <w:ind w:firstLine="709"/>
        <w:jc w:val="both"/>
        <w:outlineLvl w:val="4"/>
        <w:rPr>
          <w:color w:val="000000"/>
          <w:sz w:val="28"/>
          <w:szCs w:val="28"/>
        </w:rPr>
      </w:pPr>
      <w:r w:rsidRPr="00BC3C36">
        <w:rPr>
          <w:sz w:val="28"/>
          <w:szCs w:val="28"/>
        </w:rPr>
        <w:t xml:space="preserve">код подпрограммы (10 разряд) предназначен для кодирования подпрограмм муниципальных программ сельского поселения, расходов </w:t>
      </w:r>
      <w:r w:rsidRPr="00BC3C36">
        <w:rPr>
          <w:iCs/>
          <w:sz w:val="28"/>
          <w:szCs w:val="28"/>
        </w:rPr>
        <w:t xml:space="preserve">в рамках </w:t>
      </w:r>
      <w:r w:rsidRPr="00BC3C36">
        <w:rPr>
          <w:iCs/>
          <w:sz w:val="28"/>
          <w:szCs w:val="28"/>
        </w:rPr>
        <w:lastRenderedPageBreak/>
        <w:t>непрограммных</w:t>
      </w:r>
      <w:r w:rsidRPr="00BC3C36">
        <w:rPr>
          <w:sz w:val="28"/>
          <w:szCs w:val="28"/>
        </w:rPr>
        <w:t xml:space="preserve"> направлений деятельности муниципальн</w:t>
      </w:r>
      <w:r w:rsidR="00861658">
        <w:rPr>
          <w:sz w:val="28"/>
          <w:szCs w:val="28"/>
        </w:rPr>
        <w:t>ого</w:t>
      </w:r>
      <w:r w:rsidRPr="00BC3C36">
        <w:rPr>
          <w:sz w:val="28"/>
          <w:szCs w:val="28"/>
        </w:rPr>
        <w:t xml:space="preserve"> орган</w:t>
      </w:r>
      <w:r w:rsidR="00861658">
        <w:rPr>
          <w:sz w:val="28"/>
          <w:szCs w:val="28"/>
        </w:rPr>
        <w:t>а</w:t>
      </w:r>
      <w:r w:rsidRPr="00BC3C36">
        <w:rPr>
          <w:sz w:val="28"/>
          <w:szCs w:val="28"/>
        </w:rPr>
        <w:t xml:space="preserve"> сельского поселения</w:t>
      </w:r>
      <w:r w:rsidRPr="00BC3C36">
        <w:rPr>
          <w:color w:val="000000"/>
          <w:sz w:val="28"/>
          <w:szCs w:val="28"/>
        </w:rPr>
        <w:t>;</w:t>
      </w:r>
    </w:p>
    <w:p w:rsidR="00BC3C36" w:rsidRPr="00BC3C36" w:rsidRDefault="00BC3C36" w:rsidP="00BC3C36">
      <w:pPr>
        <w:ind w:firstLine="709"/>
        <w:jc w:val="both"/>
        <w:outlineLvl w:val="4"/>
        <w:rPr>
          <w:sz w:val="28"/>
          <w:szCs w:val="28"/>
        </w:rPr>
      </w:pPr>
      <w:r w:rsidRPr="00BC3C36">
        <w:rPr>
          <w:color w:val="000000"/>
          <w:sz w:val="28"/>
          <w:szCs w:val="28"/>
        </w:rPr>
        <w:t xml:space="preserve">дополнительный код программной (непрограммной) статьи </w:t>
      </w:r>
      <w:r w:rsidRPr="00BC3C36">
        <w:rPr>
          <w:sz w:val="28"/>
          <w:szCs w:val="28"/>
        </w:rPr>
        <w:t>(11 - 12 разряды)</w:t>
      </w:r>
      <w:r w:rsidRPr="00BC3C36">
        <w:rPr>
          <w:color w:val="000000"/>
          <w:sz w:val="28"/>
          <w:szCs w:val="28"/>
        </w:rPr>
        <w:t>;</w:t>
      </w:r>
    </w:p>
    <w:p w:rsidR="00BC3C36" w:rsidRPr="00BC3C36" w:rsidRDefault="00BC3C36" w:rsidP="00BC3C36">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BC3C36" w:rsidRPr="00BC3C36" w:rsidRDefault="00BC3C36" w:rsidP="00BC3C36">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0, 1, 2, 3, 4, 5, 6, 7, 8, 9, А, Б, В, Г, Д, Е, Ж, И, К, Л, М, Н, О, П, Р, С, Т, У, Ф, Ц, Ч, Ш, Щ, Э, Ю, Я, D, F, G, I, J, L, N, Q, R, S, U, V, W, Y, Z.</w:t>
      </w:r>
    </w:p>
    <w:p w:rsidR="00BC3C36" w:rsidRPr="00BC3C36" w:rsidRDefault="00BC3C36" w:rsidP="00BC3C36">
      <w:pPr>
        <w:autoSpaceDE w:val="0"/>
        <w:autoSpaceDN w:val="0"/>
        <w:adjustRightInd w:val="0"/>
        <w:ind w:firstLine="709"/>
        <w:jc w:val="both"/>
        <w:outlineLvl w:val="4"/>
        <w:rPr>
          <w:rFonts w:eastAsia="Calibri"/>
          <w:sz w:val="28"/>
          <w:szCs w:val="28"/>
          <w:lang w:eastAsia="en-US"/>
        </w:rPr>
      </w:pP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2.</w:t>
      </w:r>
      <w:r w:rsidR="00861658">
        <w:rPr>
          <w:sz w:val="28"/>
          <w:szCs w:val="28"/>
        </w:rPr>
        <w:t>3</w:t>
      </w:r>
      <w:r w:rsidRPr="00BC3C36">
        <w:rPr>
          <w:sz w:val="28"/>
          <w:szCs w:val="28"/>
        </w:rPr>
        <w:t>. Применение</w:t>
      </w:r>
      <w:r w:rsidRPr="00BC3C36">
        <w:rPr>
          <w:snapToGrid w:val="0"/>
          <w:sz w:val="28"/>
          <w:szCs w:val="28"/>
        </w:rPr>
        <w:t xml:space="preserve"> кодов целевых статей </w:t>
      </w:r>
      <w:r w:rsidRPr="00BC3C36">
        <w:rPr>
          <w:sz w:val="28"/>
          <w:szCs w:val="28"/>
        </w:rPr>
        <w:t>для отражения расходов местн</w:t>
      </w:r>
      <w:r w:rsidR="00861658">
        <w:rPr>
          <w:sz w:val="28"/>
          <w:szCs w:val="28"/>
        </w:rPr>
        <w:t>ого</w:t>
      </w:r>
      <w:r w:rsidRPr="00BC3C36">
        <w:rPr>
          <w:sz w:val="28"/>
          <w:szCs w:val="28"/>
        </w:rPr>
        <w:t xml:space="preserve"> бюджет</w:t>
      </w:r>
      <w:r w:rsidR="00861658">
        <w:rPr>
          <w:sz w:val="28"/>
          <w:szCs w:val="28"/>
        </w:rPr>
        <w:t>а</w:t>
      </w:r>
      <w:r w:rsidRPr="00BC3C36">
        <w:rPr>
          <w:sz w:val="28"/>
          <w:szCs w:val="28"/>
        </w:rPr>
        <w:t>, источником финансового обеспечения котор</w:t>
      </w:r>
      <w:r w:rsidR="00861658">
        <w:rPr>
          <w:sz w:val="28"/>
          <w:szCs w:val="28"/>
        </w:rPr>
        <w:t>ых</w:t>
      </w:r>
      <w:r w:rsidRPr="00BC3C36">
        <w:rPr>
          <w:sz w:val="28"/>
          <w:szCs w:val="28"/>
        </w:rPr>
        <w:t xml:space="preserve"> являются межбюджетные трансферты:</w:t>
      </w:r>
    </w:p>
    <w:p w:rsidR="00BC3C36" w:rsidRPr="00BC3C36" w:rsidRDefault="00BC3C36" w:rsidP="00BC3C36">
      <w:pPr>
        <w:autoSpaceDE w:val="0"/>
        <w:autoSpaceDN w:val="0"/>
        <w:adjustRightInd w:val="0"/>
        <w:ind w:firstLine="709"/>
        <w:jc w:val="both"/>
        <w:outlineLvl w:val="4"/>
        <w:rPr>
          <w:sz w:val="28"/>
          <w:szCs w:val="28"/>
        </w:rPr>
      </w:pPr>
    </w:p>
    <w:p w:rsidR="0080699E" w:rsidRDefault="00BC3C36" w:rsidP="00BC3C36">
      <w:pPr>
        <w:autoSpaceDE w:val="0"/>
        <w:autoSpaceDN w:val="0"/>
        <w:adjustRightInd w:val="0"/>
        <w:ind w:firstLine="709"/>
        <w:jc w:val="both"/>
        <w:outlineLvl w:val="4"/>
        <w:rPr>
          <w:sz w:val="28"/>
          <w:szCs w:val="28"/>
        </w:rPr>
      </w:pPr>
      <w:r w:rsidRPr="00861658">
        <w:rPr>
          <w:sz w:val="28"/>
          <w:szCs w:val="28"/>
        </w:rPr>
        <w:t>2.</w:t>
      </w:r>
      <w:r w:rsidR="00861658" w:rsidRPr="00861658">
        <w:rPr>
          <w:sz w:val="28"/>
          <w:szCs w:val="28"/>
        </w:rPr>
        <w:t>3</w:t>
      </w:r>
      <w:r w:rsidRPr="00861658">
        <w:rPr>
          <w:sz w:val="28"/>
          <w:szCs w:val="28"/>
        </w:rPr>
        <w:t xml:space="preserve">.1. </w:t>
      </w:r>
      <w:r w:rsidR="0080699E" w:rsidRPr="00861658">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 (бюджетов муниципальных внебюджетных фондов Российской Федерации).</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При этом наименование указанного направления расходов бюджета сельского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бюджета сельского поселения.</w:t>
      </w:r>
    </w:p>
    <w:p w:rsidR="00BC3C36" w:rsidRPr="00BC3C36" w:rsidRDefault="00BC3C36" w:rsidP="00BC3C36">
      <w:pPr>
        <w:autoSpaceDE w:val="0"/>
        <w:autoSpaceDN w:val="0"/>
        <w:adjustRightInd w:val="0"/>
        <w:ind w:firstLine="709"/>
        <w:jc w:val="both"/>
        <w:outlineLvl w:val="4"/>
        <w:rPr>
          <w:sz w:val="28"/>
          <w:szCs w:val="28"/>
        </w:rPr>
      </w:pPr>
    </w:p>
    <w:p w:rsidR="00406B19" w:rsidRPr="00DE7877" w:rsidRDefault="00406B19" w:rsidP="00406B19">
      <w:pPr>
        <w:autoSpaceDE w:val="0"/>
        <w:autoSpaceDN w:val="0"/>
        <w:adjustRightInd w:val="0"/>
        <w:ind w:firstLine="709"/>
        <w:jc w:val="both"/>
        <w:outlineLvl w:val="4"/>
        <w:rPr>
          <w:sz w:val="28"/>
          <w:szCs w:val="28"/>
        </w:rPr>
      </w:pPr>
      <w:r>
        <w:rPr>
          <w:sz w:val="28"/>
          <w:szCs w:val="28"/>
        </w:rPr>
        <w:t>2.3</w:t>
      </w:r>
      <w:r w:rsidR="00BC3C36" w:rsidRPr="00BC3C36">
        <w:rPr>
          <w:sz w:val="28"/>
          <w:szCs w:val="28"/>
        </w:rPr>
        <w:t xml:space="preserve">.2. </w:t>
      </w:r>
      <w:r w:rsidRPr="00DE7877">
        <w:rPr>
          <w:sz w:val="28"/>
          <w:szCs w:val="28"/>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для отражения расходов местного бюджета</w:t>
      </w:r>
      <w:r w:rsidRPr="00DE7877">
        <w:rPr>
          <w:sz w:val="28"/>
          <w:szCs w:val="28"/>
        </w:rPr>
        <w:t xml:space="preserve">, источником финансового обеспечения которых являются субсидии, предоставляемые из </w:t>
      </w:r>
      <w:r>
        <w:rPr>
          <w:sz w:val="28"/>
          <w:szCs w:val="28"/>
        </w:rPr>
        <w:t>областного бюджета</w:t>
      </w:r>
      <w:r w:rsidRPr="00DE7877">
        <w:rPr>
          <w:sz w:val="28"/>
          <w:szCs w:val="28"/>
        </w:rPr>
        <w:t xml:space="preserve"> за счет субсидий из федерального б</w:t>
      </w:r>
      <w:r>
        <w:rPr>
          <w:sz w:val="28"/>
          <w:szCs w:val="28"/>
        </w:rPr>
        <w:t>юджета, а также расходов местного бюджета</w:t>
      </w:r>
      <w:r w:rsidRPr="00DE7877">
        <w:rPr>
          <w:sz w:val="28"/>
          <w:szCs w:val="28"/>
        </w:rPr>
        <w:t>, в целях софинансирования которых местным бюджетам предоставляются указанные субсидии;</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для отражения расходов местного бюджета</w:t>
      </w:r>
      <w:r w:rsidRPr="00DE7877">
        <w:rPr>
          <w:sz w:val="28"/>
          <w:szCs w:val="28"/>
        </w:rPr>
        <w:t xml:space="preserve">, источником финансового обеспечения которых являются субсидии, предоставляемые из </w:t>
      </w:r>
      <w:r>
        <w:rPr>
          <w:sz w:val="28"/>
          <w:szCs w:val="28"/>
        </w:rPr>
        <w:t>областного бюджета, а также расходов местного бюджета</w:t>
      </w:r>
      <w:r w:rsidRPr="00DE7877">
        <w:rPr>
          <w:sz w:val="28"/>
          <w:szCs w:val="28"/>
        </w:rPr>
        <w:t xml:space="preserve">, в целях софинансирования которых из </w:t>
      </w:r>
      <w:r>
        <w:rPr>
          <w:sz w:val="28"/>
          <w:szCs w:val="28"/>
        </w:rPr>
        <w:t>областного бюджета предоставляются местному бюджету</w:t>
      </w:r>
      <w:r w:rsidRPr="00DE7877">
        <w:rPr>
          <w:sz w:val="28"/>
          <w:szCs w:val="28"/>
        </w:rPr>
        <w:t xml:space="preserve"> субсидии.</w:t>
      </w:r>
    </w:p>
    <w:p w:rsidR="00406B19" w:rsidRPr="00B7408F" w:rsidRDefault="00406B19" w:rsidP="00406B19">
      <w:pPr>
        <w:pStyle w:val="20"/>
        <w:spacing w:after="0" w:line="240" w:lineRule="auto"/>
        <w:ind w:firstLine="709"/>
        <w:jc w:val="both"/>
        <w:rPr>
          <w:sz w:val="28"/>
          <w:szCs w:val="28"/>
        </w:rPr>
      </w:pPr>
      <w:r w:rsidRPr="00B7408F">
        <w:rPr>
          <w:sz w:val="28"/>
          <w:szCs w:val="28"/>
        </w:rPr>
        <w:t>При формировании кодов целевых стат</w:t>
      </w:r>
      <w:r>
        <w:rPr>
          <w:sz w:val="28"/>
          <w:szCs w:val="28"/>
        </w:rPr>
        <w:t>ей расходов местного бюджета</w:t>
      </w:r>
      <w:r w:rsidRPr="00B7408F">
        <w:rPr>
          <w:sz w:val="28"/>
          <w:szCs w:val="28"/>
        </w:rPr>
        <w:t xml:space="preserve">, содержащих направления расходов </w:t>
      </w:r>
      <w:r w:rsidRPr="00B7408F">
        <w:rPr>
          <w:sz w:val="28"/>
          <w:szCs w:val="28"/>
          <w:lang w:val="en-US"/>
        </w:rPr>
        <w:t>L</w:t>
      </w:r>
      <w:r w:rsidRPr="00B7408F">
        <w:rPr>
          <w:sz w:val="28"/>
          <w:szCs w:val="28"/>
        </w:rPr>
        <w:t xml:space="preserve">0000 - </w:t>
      </w:r>
      <w:r w:rsidRPr="00B7408F">
        <w:rPr>
          <w:sz w:val="28"/>
          <w:szCs w:val="28"/>
          <w:lang w:val="en-US"/>
        </w:rPr>
        <w:t>L</w:t>
      </w:r>
      <w:r w:rsidRPr="00B7408F">
        <w:rPr>
          <w:sz w:val="28"/>
          <w:szCs w:val="28"/>
        </w:rPr>
        <w:t xml:space="preserve">9990,  </w:t>
      </w:r>
      <w:r w:rsidRPr="00B7408F">
        <w:rPr>
          <w:sz w:val="28"/>
          <w:szCs w:val="28"/>
          <w:lang w:val="en-US"/>
        </w:rPr>
        <w:t>S</w:t>
      </w:r>
      <w:r w:rsidRPr="00B7408F">
        <w:rPr>
          <w:sz w:val="28"/>
          <w:szCs w:val="28"/>
        </w:rPr>
        <w:t xml:space="preserve">0000 - </w:t>
      </w:r>
      <w:r w:rsidRPr="00B7408F">
        <w:rPr>
          <w:sz w:val="28"/>
          <w:szCs w:val="28"/>
          <w:lang w:val="en-US"/>
        </w:rPr>
        <w:t>S</w:t>
      </w:r>
      <w:r w:rsidRPr="00B7408F">
        <w:rPr>
          <w:sz w:val="28"/>
          <w:szCs w:val="28"/>
        </w:rPr>
        <w:t xml:space="preserve">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w:t>
      </w:r>
      <w:r w:rsidRPr="00B7408F">
        <w:rPr>
          <w:sz w:val="28"/>
          <w:szCs w:val="28"/>
        </w:rPr>
        <w:lastRenderedPageBreak/>
        <w:t>бюджета бюджетной системы Российской Федерации, предоставляющего соответствующую субсидию.</w:t>
      </w:r>
    </w:p>
    <w:p w:rsidR="00406B19" w:rsidRDefault="00406B19" w:rsidP="00E51358">
      <w:pPr>
        <w:autoSpaceDE w:val="0"/>
        <w:autoSpaceDN w:val="0"/>
        <w:adjustRightInd w:val="0"/>
        <w:ind w:firstLine="709"/>
        <w:jc w:val="both"/>
        <w:outlineLvl w:val="4"/>
        <w:rPr>
          <w:sz w:val="28"/>
          <w:szCs w:val="28"/>
        </w:rPr>
      </w:pPr>
    </w:p>
    <w:p w:rsidR="00E51358" w:rsidRPr="00406B19" w:rsidRDefault="00406B19" w:rsidP="00E51358">
      <w:pPr>
        <w:autoSpaceDE w:val="0"/>
        <w:autoSpaceDN w:val="0"/>
        <w:adjustRightInd w:val="0"/>
        <w:ind w:firstLine="709"/>
        <w:jc w:val="both"/>
        <w:outlineLvl w:val="4"/>
        <w:rPr>
          <w:sz w:val="28"/>
          <w:szCs w:val="28"/>
        </w:rPr>
      </w:pPr>
      <w:r w:rsidRPr="00406B19">
        <w:rPr>
          <w:sz w:val="28"/>
          <w:szCs w:val="28"/>
        </w:rPr>
        <w:t xml:space="preserve">2.3.3. </w:t>
      </w:r>
      <w:r w:rsidR="00E51358" w:rsidRPr="00406B19">
        <w:rPr>
          <w:sz w:val="28"/>
          <w:szCs w:val="28"/>
        </w:rPr>
        <w:t>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w:t>
      </w:r>
      <w:r>
        <w:rPr>
          <w:sz w:val="28"/>
          <w:szCs w:val="28"/>
        </w:rPr>
        <w:t>яются субвенции и иные межбюджетные трансферты из областного бюджета.</w:t>
      </w:r>
    </w:p>
    <w:p w:rsidR="00E51358" w:rsidRPr="00406B19" w:rsidRDefault="00E51358" w:rsidP="00E51358">
      <w:pPr>
        <w:autoSpaceDE w:val="0"/>
        <w:autoSpaceDN w:val="0"/>
        <w:adjustRightInd w:val="0"/>
        <w:ind w:firstLine="709"/>
        <w:jc w:val="both"/>
        <w:outlineLvl w:val="4"/>
        <w:rPr>
          <w:sz w:val="28"/>
          <w:szCs w:val="28"/>
        </w:rPr>
      </w:pPr>
      <w:r w:rsidRPr="00406B19">
        <w:rPr>
          <w:sz w:val="28"/>
          <w:szCs w:val="28"/>
        </w:rPr>
        <w:t>При этом наименование указанного направления расходов местн</w:t>
      </w:r>
      <w:r w:rsidR="00406B19">
        <w:rPr>
          <w:sz w:val="28"/>
          <w:szCs w:val="28"/>
        </w:rPr>
        <w:t>ого</w:t>
      </w:r>
      <w:r w:rsidRPr="00406B19">
        <w:rPr>
          <w:sz w:val="28"/>
          <w:szCs w:val="28"/>
        </w:rPr>
        <w:t xml:space="preserve"> бюджет</w:t>
      </w:r>
      <w:r w:rsidR="00406B19">
        <w:rPr>
          <w:sz w:val="28"/>
          <w:szCs w:val="28"/>
        </w:rPr>
        <w:t>а (целевой статьи, включающей соответствующее направление расходов)</w:t>
      </w:r>
      <w:r w:rsidRPr="00406B19">
        <w:rPr>
          <w:sz w:val="28"/>
          <w:szCs w:val="28"/>
        </w:rPr>
        <w:t xml:space="preserve"> не включает указание на наименование областного трансферта, который является источником финансового обеспечения расходов местного бюджета.</w:t>
      </w:r>
    </w:p>
    <w:p w:rsidR="00E51358" w:rsidRDefault="00E51358" w:rsidP="00E51358">
      <w:pPr>
        <w:tabs>
          <w:tab w:val="left" w:pos="0"/>
        </w:tabs>
        <w:autoSpaceDE w:val="0"/>
        <w:autoSpaceDN w:val="0"/>
        <w:adjustRightInd w:val="0"/>
        <w:ind w:firstLine="709"/>
        <w:jc w:val="both"/>
        <w:outlineLvl w:val="4"/>
        <w:rPr>
          <w:sz w:val="28"/>
          <w:szCs w:val="28"/>
        </w:rPr>
      </w:pPr>
      <w:r w:rsidRPr="00406B19">
        <w:rPr>
          <w:sz w:val="28"/>
          <w:szCs w:val="28"/>
        </w:rPr>
        <w:t>Отражение расходов местных бюджетов, в целях софинансирования которых предоставляются субсидии из областного бюджета, отражаются по направле</w:t>
      </w:r>
      <w:r w:rsidR="00406B19">
        <w:rPr>
          <w:sz w:val="28"/>
          <w:szCs w:val="28"/>
        </w:rPr>
        <w:t>ниям согласно подпункту 2.</w:t>
      </w:r>
      <w:r w:rsidR="00503948">
        <w:rPr>
          <w:sz w:val="28"/>
          <w:szCs w:val="28"/>
        </w:rPr>
        <w:t>3</w:t>
      </w:r>
      <w:r w:rsidR="00406B19">
        <w:rPr>
          <w:sz w:val="28"/>
          <w:szCs w:val="28"/>
        </w:rPr>
        <w:t>.2.</w:t>
      </w:r>
      <w:r>
        <w:rPr>
          <w:sz w:val="28"/>
          <w:szCs w:val="28"/>
        </w:rPr>
        <w:t xml:space="preserve"> </w:t>
      </w:r>
    </w:p>
    <w:p w:rsidR="00503948" w:rsidRDefault="00503948" w:rsidP="00BC3C36">
      <w:pPr>
        <w:ind w:firstLine="709"/>
        <w:jc w:val="both"/>
        <w:outlineLvl w:val="4"/>
        <w:rPr>
          <w:sz w:val="28"/>
          <w:szCs w:val="28"/>
        </w:rPr>
      </w:pPr>
    </w:p>
    <w:p w:rsidR="00BC3C36" w:rsidRPr="00BC3C36" w:rsidRDefault="00BC3C36" w:rsidP="00BC3C36">
      <w:pPr>
        <w:ind w:firstLine="709"/>
        <w:jc w:val="both"/>
        <w:outlineLvl w:val="4"/>
        <w:rPr>
          <w:sz w:val="28"/>
          <w:szCs w:val="28"/>
        </w:rPr>
      </w:pPr>
      <w:r w:rsidRPr="00BC3C36">
        <w:rPr>
          <w:sz w:val="28"/>
          <w:szCs w:val="28"/>
        </w:rPr>
        <w:t>2.</w:t>
      </w:r>
      <w:r w:rsidR="00503948">
        <w:rPr>
          <w:sz w:val="28"/>
          <w:szCs w:val="28"/>
        </w:rPr>
        <w:t>4</w:t>
      </w:r>
      <w:r w:rsidRPr="00BC3C36">
        <w:rPr>
          <w:sz w:val="28"/>
          <w:szCs w:val="28"/>
        </w:rPr>
        <w:t>.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BC3C36" w:rsidRPr="00BC3C36" w:rsidRDefault="00BC3C36" w:rsidP="00BC3C36">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сельского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w:t>
      </w:r>
    </w:p>
    <w:p w:rsidR="00BC3C36" w:rsidRPr="00BC3C36" w:rsidRDefault="00BC3C36" w:rsidP="00BC3C36">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sidR="00503948">
        <w:rPr>
          <w:sz w:val="28"/>
          <w:szCs w:val="28"/>
        </w:rPr>
        <w:t xml:space="preserve"> за счет средств местного бюджета</w:t>
      </w:r>
      <w:r w:rsidRPr="00BC3C36">
        <w:rPr>
          <w:sz w:val="28"/>
          <w:szCs w:val="28"/>
        </w:rPr>
        <w:t>;</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BC3C36" w:rsidRPr="00BC3C36" w:rsidRDefault="00BC3C36" w:rsidP="00BC3C36">
      <w:pPr>
        <w:ind w:firstLine="709"/>
        <w:jc w:val="both"/>
        <w:outlineLvl w:val="4"/>
        <w:rPr>
          <w:sz w:val="28"/>
          <w:szCs w:val="28"/>
        </w:rPr>
      </w:pPr>
      <w:r w:rsidRPr="00BC3C36">
        <w:rPr>
          <w:sz w:val="28"/>
          <w:szCs w:val="28"/>
        </w:rPr>
        <w:t>4ХХХ0 – расходы на осуществление бюджетных инвестиций;</w:t>
      </w:r>
    </w:p>
    <w:p w:rsidR="00BC3C36" w:rsidRPr="00BC3C36" w:rsidRDefault="00BC3C36" w:rsidP="00BC3C36">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BC3C36" w:rsidRPr="00BC3C36" w:rsidRDefault="00BC3C36" w:rsidP="00BC3C36">
      <w:pPr>
        <w:ind w:firstLine="709"/>
        <w:jc w:val="both"/>
        <w:outlineLvl w:val="4"/>
        <w:rPr>
          <w:sz w:val="28"/>
          <w:szCs w:val="28"/>
        </w:rPr>
      </w:pPr>
      <w:r w:rsidRPr="00BC3C36">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 в том числе за счет средств резервного фонда Правительства Ростовской области по коду 71180; </w:t>
      </w:r>
    </w:p>
    <w:p w:rsidR="00BC3C36" w:rsidRPr="00BC3C36" w:rsidRDefault="00BC3C36" w:rsidP="00BC3C36">
      <w:pPr>
        <w:ind w:firstLine="709"/>
        <w:jc w:val="both"/>
        <w:outlineLvl w:val="4"/>
        <w:rPr>
          <w:sz w:val="28"/>
          <w:szCs w:val="28"/>
        </w:rPr>
      </w:pPr>
      <w:r w:rsidRPr="00BC3C36">
        <w:rPr>
          <w:sz w:val="28"/>
          <w:szCs w:val="28"/>
        </w:rPr>
        <w:lastRenderedPageBreak/>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9ХХХ0 – прочие программные и непрограммные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w:t>
      </w:r>
    </w:p>
    <w:p w:rsidR="00BC3C36" w:rsidRPr="00503948" w:rsidRDefault="00BC3C36" w:rsidP="00503948">
      <w:pPr>
        <w:autoSpaceDE w:val="0"/>
        <w:autoSpaceDN w:val="0"/>
        <w:adjustRightInd w:val="0"/>
        <w:ind w:firstLine="709"/>
        <w:jc w:val="both"/>
        <w:outlineLvl w:val="4"/>
        <w:rPr>
          <w:sz w:val="28"/>
          <w:szCs w:val="28"/>
        </w:rPr>
      </w:pPr>
      <w:r w:rsidRPr="00BC3C36">
        <w:rPr>
          <w:sz w:val="28"/>
          <w:szCs w:val="28"/>
        </w:rPr>
        <w:t xml:space="preserve">  </w:t>
      </w:r>
      <w:r w:rsidRPr="00BC3C36">
        <w:rPr>
          <w:color w:val="000000"/>
          <w:sz w:val="28"/>
          <w:szCs w:val="28"/>
        </w:rPr>
        <w:t xml:space="preserve">Правила отнесения расходов бюджета сельского поселения на соответствующие целевые статьи расходов и перечень кодов целевых статей расходов бюджета сельского </w:t>
      </w:r>
      <w:r w:rsidR="00503948">
        <w:rPr>
          <w:color w:val="000000"/>
          <w:sz w:val="28"/>
          <w:szCs w:val="28"/>
        </w:rPr>
        <w:t xml:space="preserve">поселения </w:t>
      </w:r>
      <w:r w:rsidRPr="00BC3C36">
        <w:rPr>
          <w:color w:val="000000"/>
          <w:sz w:val="28"/>
          <w:szCs w:val="28"/>
        </w:rPr>
        <w:t xml:space="preserve">установлены согласно приложениям к настоящему Положению. </w:t>
      </w:r>
    </w:p>
    <w:p w:rsidR="00AA08CB" w:rsidRPr="00BC3C36" w:rsidRDefault="00AA08CB" w:rsidP="00BC3C36">
      <w:pPr>
        <w:ind w:firstLine="709"/>
        <w:jc w:val="both"/>
        <w:outlineLvl w:val="4"/>
        <w:rPr>
          <w:sz w:val="28"/>
          <w:szCs w:val="28"/>
        </w:rPr>
      </w:pPr>
    </w:p>
    <w:p w:rsidR="007E4DAE" w:rsidRDefault="007E4DAE"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7E4DAE" w:rsidRDefault="007E4DAE" w:rsidP="003C2C81">
      <w:pPr>
        <w:ind w:firstLine="709"/>
        <w:jc w:val="right"/>
        <w:rPr>
          <w:sz w:val="28"/>
          <w:szCs w:val="28"/>
        </w:rPr>
      </w:pPr>
    </w:p>
    <w:p w:rsidR="00BC3C36" w:rsidRDefault="00BC3C36" w:rsidP="003C2C81">
      <w:pPr>
        <w:ind w:firstLine="709"/>
        <w:jc w:val="right"/>
        <w:rPr>
          <w:sz w:val="28"/>
          <w:szCs w:val="28"/>
        </w:rPr>
      </w:pPr>
    </w:p>
    <w:p w:rsidR="007E4DAE" w:rsidRDefault="007E4DAE"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F33322" w:rsidRDefault="00F33322" w:rsidP="003C2C81">
      <w:pPr>
        <w:ind w:firstLine="709"/>
        <w:jc w:val="right"/>
        <w:rPr>
          <w:sz w:val="28"/>
          <w:szCs w:val="28"/>
        </w:rPr>
      </w:pPr>
    </w:p>
    <w:p w:rsidR="003C2C81" w:rsidRPr="004401E9" w:rsidRDefault="003C2C81" w:rsidP="003C2C81">
      <w:pPr>
        <w:ind w:firstLine="709"/>
        <w:jc w:val="right"/>
        <w:rPr>
          <w:sz w:val="28"/>
          <w:szCs w:val="28"/>
        </w:rPr>
      </w:pPr>
      <w:r w:rsidRPr="004401E9">
        <w:rPr>
          <w:sz w:val="28"/>
          <w:szCs w:val="28"/>
        </w:rPr>
        <w:lastRenderedPageBreak/>
        <w:t>Приложение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бюджета сельского поселения на 201</w:t>
      </w:r>
      <w:r w:rsidR="00F33322">
        <w:rPr>
          <w:sz w:val="28"/>
          <w:szCs w:val="28"/>
        </w:rPr>
        <w:t>8</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201</w:t>
      </w:r>
      <w:r w:rsidR="00F33322">
        <w:rPr>
          <w:sz w:val="28"/>
          <w:szCs w:val="28"/>
        </w:rPr>
        <w:t>9 и 2020</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1.1. Муниципальная программа </w:t>
      </w: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 «Социальная поддержка граждан»</w:t>
      </w:r>
    </w:p>
    <w:p w:rsidR="003C2C81" w:rsidRPr="00826CA9" w:rsidRDefault="003C2C81" w:rsidP="003C2C81">
      <w:pPr>
        <w:autoSpaceDE w:val="0"/>
        <w:autoSpaceDN w:val="0"/>
        <w:adjustRightInd w:val="0"/>
        <w:ind w:firstLine="709"/>
        <w:jc w:val="center"/>
        <w:outlineLvl w:val="4"/>
        <w:rPr>
          <w:b/>
          <w:snapToGrid w:val="0"/>
          <w:sz w:val="28"/>
          <w:szCs w:val="28"/>
        </w:rPr>
      </w:pPr>
    </w:p>
    <w:p w:rsidR="003C2C81" w:rsidRPr="00826CA9" w:rsidRDefault="003C2C81" w:rsidP="003C2C81">
      <w:pPr>
        <w:autoSpaceDE w:val="0"/>
        <w:autoSpaceDN w:val="0"/>
        <w:adjustRightInd w:val="0"/>
        <w:ind w:firstLine="709"/>
        <w:jc w:val="both"/>
        <w:outlineLvl w:val="4"/>
        <w:rPr>
          <w:snapToGrid w:val="0"/>
          <w:sz w:val="28"/>
          <w:szCs w:val="28"/>
        </w:rPr>
      </w:pPr>
      <w:r w:rsidRPr="00826CA9">
        <w:rPr>
          <w:snapToGrid w:val="0"/>
          <w:sz w:val="28"/>
          <w:szCs w:val="28"/>
        </w:rPr>
        <w:t xml:space="preserve"> Целевые статьи муниципальная программа «Социальная поддержка граждан» включают:</w:t>
      </w:r>
    </w:p>
    <w:p w:rsidR="003C2C81" w:rsidRPr="00826CA9"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 xml:space="preserve">04 0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«Социальная поддержка граждан»</w:t>
      </w:r>
    </w:p>
    <w:p w:rsidR="003C2C81" w:rsidRPr="00826CA9"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 сентября 2013 года № 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F33322" w:rsidP="003C2C81">
      <w:pPr>
        <w:autoSpaceDE w:val="0"/>
        <w:autoSpaceDN w:val="0"/>
        <w:adjustRightInd w:val="0"/>
        <w:ind w:firstLine="709"/>
        <w:jc w:val="both"/>
        <w:outlineLvl w:val="4"/>
        <w:rPr>
          <w:snapToGrid w:val="0"/>
          <w:sz w:val="28"/>
          <w:szCs w:val="28"/>
        </w:rPr>
      </w:pPr>
      <w:r>
        <w:rPr>
          <w:snapToGrid w:val="0"/>
          <w:sz w:val="28"/>
          <w:szCs w:val="28"/>
        </w:rPr>
        <w:t>00200</w:t>
      </w:r>
      <w:r w:rsidR="003C2C81" w:rsidRPr="002C695D">
        <w:rPr>
          <w:snapToGrid w:val="0"/>
          <w:sz w:val="28"/>
          <w:szCs w:val="28"/>
        </w:rPr>
        <w:t xml:space="preserve"> – </w:t>
      </w:r>
      <w:r>
        <w:rPr>
          <w:snapToGrid w:val="0"/>
          <w:sz w:val="28"/>
          <w:szCs w:val="28"/>
        </w:rPr>
        <w:t>Расходы по в</w:t>
      </w:r>
      <w:r w:rsidR="003C2C81" w:rsidRPr="002C695D">
        <w:rPr>
          <w:snapToGrid w:val="0"/>
          <w:sz w:val="28"/>
          <w:szCs w:val="28"/>
        </w:rPr>
        <w:t>ыплат</w:t>
      </w:r>
      <w:r>
        <w:rPr>
          <w:snapToGrid w:val="0"/>
          <w:sz w:val="28"/>
          <w:szCs w:val="28"/>
        </w:rPr>
        <w:t>е</w:t>
      </w:r>
      <w:r w:rsidR="003C2C81" w:rsidRPr="002C695D">
        <w:rPr>
          <w:snapToGrid w:val="0"/>
          <w:sz w:val="28"/>
          <w:szCs w:val="28"/>
        </w:rPr>
        <w:t xml:space="preserve"> </w:t>
      </w:r>
      <w:r w:rsidR="003C2C81" w:rsidRPr="004E177A">
        <w:rPr>
          <w:snapToGrid w:val="0"/>
          <w:sz w:val="28"/>
          <w:szCs w:val="28"/>
        </w:rPr>
        <w:t>государственной</w:t>
      </w:r>
      <w:r w:rsidR="003C2C81" w:rsidRPr="002C695D">
        <w:rPr>
          <w:snapToGrid w:val="0"/>
          <w:sz w:val="28"/>
          <w:szCs w:val="28"/>
        </w:rPr>
        <w:t xml:space="preserve"> пенсии за выслугу лет.</w:t>
      </w: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 xml:space="preserve">по </w:t>
      </w:r>
      <w:r w:rsidR="00F33322">
        <w:rPr>
          <w:snapToGrid w:val="0"/>
          <w:sz w:val="28"/>
          <w:szCs w:val="28"/>
        </w:rPr>
        <w:t>выплате</w:t>
      </w:r>
      <w:r w:rsidRPr="002C695D">
        <w:rPr>
          <w:snapToGrid w:val="0"/>
          <w:sz w:val="28"/>
          <w:szCs w:val="28"/>
        </w:rPr>
        <w:t xml:space="preserve"> </w:t>
      </w:r>
      <w:r w:rsidRPr="004E177A">
        <w:rPr>
          <w:snapToGrid w:val="0"/>
          <w:sz w:val="28"/>
          <w:szCs w:val="28"/>
        </w:rPr>
        <w:t>государственной</w:t>
      </w:r>
      <w:r w:rsidRPr="002C695D">
        <w:rPr>
          <w:snapToGrid w:val="0"/>
          <w:sz w:val="28"/>
          <w:szCs w:val="28"/>
        </w:rPr>
        <w:t xml:space="preserve"> пенсии за выслугу лет.</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C2C81" w:rsidRPr="002C695D" w:rsidRDefault="003C2C81" w:rsidP="003C2C81">
      <w:pPr>
        <w:autoSpaceDE w:val="0"/>
        <w:autoSpaceDN w:val="0"/>
        <w:adjustRightInd w:val="0"/>
        <w:jc w:val="center"/>
        <w:outlineLvl w:val="4"/>
        <w:rPr>
          <w:b/>
          <w:snapToGrid w:val="0"/>
          <w:sz w:val="28"/>
          <w:szCs w:val="28"/>
        </w:rPr>
      </w:pPr>
      <w:r w:rsidRPr="002C695D">
        <w:rPr>
          <w:b/>
          <w:snapToGrid w:val="0"/>
          <w:sz w:val="28"/>
          <w:szCs w:val="28"/>
        </w:rPr>
        <w:t>«Обеспечение качественными жилищно-коммунальными</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r>
        <w:rPr>
          <w:b/>
          <w:snapToGrid w:val="0"/>
          <w:sz w:val="28"/>
          <w:szCs w:val="28"/>
        </w:rPr>
        <w:t>Анастаси</w:t>
      </w:r>
      <w:r w:rsidRPr="002C695D">
        <w:rPr>
          <w:b/>
          <w:snapToGrid w:val="0"/>
          <w:sz w:val="28"/>
          <w:szCs w:val="28"/>
        </w:rPr>
        <w:t>евского сельского поселения»</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07 0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r>
        <w:rPr>
          <w:snapToGrid w:val="0"/>
          <w:sz w:val="28"/>
          <w:szCs w:val="28"/>
        </w:rPr>
        <w:t>Анастаси</w:t>
      </w:r>
      <w:r w:rsidRPr="002C695D">
        <w:rPr>
          <w:snapToGrid w:val="0"/>
          <w:sz w:val="28"/>
          <w:szCs w:val="28"/>
        </w:rPr>
        <w:t>евского 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 xml:space="preserve">евского сельского поселения»,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w:t>
      </w:r>
      <w:r w:rsidRPr="002C695D">
        <w:rPr>
          <w:snapToGrid w:val="0"/>
          <w:sz w:val="28"/>
          <w:szCs w:val="28"/>
        </w:rPr>
        <w:t xml:space="preserve"> сентября 2013 года № </w:t>
      </w:r>
      <w:r>
        <w:rPr>
          <w:snapToGrid w:val="0"/>
          <w:sz w:val="28"/>
          <w:szCs w:val="28"/>
        </w:rPr>
        <w:t>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07 </w:t>
      </w:r>
      <w:r>
        <w:rPr>
          <w:snapToGrid w:val="0"/>
          <w:sz w:val="28"/>
          <w:szCs w:val="28"/>
        </w:rPr>
        <w:t>1</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sidRPr="002C695D">
        <w:rPr>
          <w:sz w:val="28"/>
          <w:szCs w:val="28"/>
        </w:rPr>
        <w:t>Благоустройство сельского поселения»</w:t>
      </w:r>
    </w:p>
    <w:p w:rsidR="003C2C81" w:rsidRPr="002C695D" w:rsidRDefault="003C2C81" w:rsidP="003C2C81">
      <w:pPr>
        <w:autoSpaceDE w:val="0"/>
        <w:autoSpaceDN w:val="0"/>
        <w:adjustRightInd w:val="0"/>
        <w:ind w:firstLine="709"/>
        <w:jc w:val="center"/>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jc w:val="both"/>
        <w:rPr>
          <w:sz w:val="28"/>
          <w:szCs w:val="28"/>
        </w:rPr>
      </w:pPr>
    </w:p>
    <w:p w:rsidR="003C2C81" w:rsidRPr="002C695D" w:rsidRDefault="003C2C81" w:rsidP="003C2C81">
      <w:pPr>
        <w:ind w:firstLine="709"/>
        <w:jc w:val="both"/>
        <w:rPr>
          <w:sz w:val="28"/>
          <w:szCs w:val="28"/>
        </w:rPr>
      </w:pPr>
      <w:r>
        <w:rPr>
          <w:sz w:val="28"/>
          <w:szCs w:val="28"/>
        </w:rPr>
        <w:t>21410</w:t>
      </w:r>
      <w:r w:rsidRPr="002C695D">
        <w:rPr>
          <w:sz w:val="28"/>
          <w:szCs w:val="28"/>
        </w:rPr>
        <w:t xml:space="preserve"> – Расходы на содержание, ремонт уличного освещения</w:t>
      </w:r>
    </w:p>
    <w:p w:rsidR="003C2C81" w:rsidRPr="002C695D"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содержание, </w:t>
      </w:r>
      <w:r w:rsidRPr="00EE294F">
        <w:rPr>
          <w:sz w:val="28"/>
          <w:szCs w:val="28"/>
        </w:rPr>
        <w:t>ремонт</w:t>
      </w:r>
      <w:r w:rsidRPr="002C695D">
        <w:rPr>
          <w:sz w:val="28"/>
          <w:szCs w:val="28"/>
        </w:rPr>
        <w:t xml:space="preserve"> уличного освещения территории сельского поселения.</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21420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озеленение территории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C2C81" w:rsidRPr="002C695D" w:rsidRDefault="003C2C81" w:rsidP="003C2C81">
      <w:pPr>
        <w:ind w:firstLine="709"/>
        <w:jc w:val="both"/>
        <w:rPr>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w:t>
      </w:r>
      <w:r>
        <w:rPr>
          <w:rFonts w:ascii="Times New Roman" w:hAnsi="Times New Roman"/>
          <w:bCs/>
          <w:sz w:val="28"/>
          <w:szCs w:val="28"/>
        </w:rPr>
        <w:t xml:space="preserve">организацию, </w:t>
      </w:r>
      <w:r w:rsidRPr="002C695D">
        <w:rPr>
          <w:rFonts w:ascii="Times New Roman" w:hAnsi="Times New Roman"/>
          <w:bCs/>
          <w:sz w:val="28"/>
          <w:szCs w:val="28"/>
        </w:rPr>
        <w:t xml:space="preserve">текущий ремонт и содержание гражданских кладбищ, памятников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C2C81" w:rsidRPr="002C695D" w:rsidRDefault="003C2C81" w:rsidP="003C2C81">
      <w:pPr>
        <w:pStyle w:val="aa"/>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w:t>
      </w:r>
      <w:r>
        <w:rPr>
          <w:rFonts w:ascii="Times New Roman" w:hAnsi="Times New Roman"/>
          <w:bCs/>
          <w:sz w:val="28"/>
          <w:szCs w:val="28"/>
        </w:rPr>
        <w:t xml:space="preserve"> </w:t>
      </w:r>
      <w:r w:rsidRPr="00EE294F">
        <w:rPr>
          <w:rFonts w:ascii="Times New Roman" w:hAnsi="Times New Roman"/>
          <w:bCs/>
          <w:sz w:val="28"/>
          <w:szCs w:val="28"/>
        </w:rPr>
        <w:t>прочие мероприятия</w:t>
      </w:r>
      <w:r>
        <w:rPr>
          <w:rFonts w:ascii="Times New Roman" w:hAnsi="Times New Roman"/>
          <w:bCs/>
          <w:sz w:val="28"/>
          <w:szCs w:val="28"/>
        </w:rPr>
        <w:t xml:space="preserve"> по </w:t>
      </w:r>
      <w:r w:rsidRPr="002C695D">
        <w:rPr>
          <w:rFonts w:ascii="Times New Roman" w:hAnsi="Times New Roman"/>
          <w:bCs/>
          <w:sz w:val="28"/>
          <w:szCs w:val="28"/>
        </w:rPr>
        <w:t>благоустройств</w:t>
      </w:r>
      <w:r>
        <w:rPr>
          <w:rFonts w:ascii="Times New Roman" w:hAnsi="Times New Roman"/>
          <w:bCs/>
          <w:sz w:val="28"/>
          <w:szCs w:val="28"/>
        </w:rPr>
        <w:t>у</w:t>
      </w:r>
      <w:r w:rsidRPr="002C695D">
        <w:rPr>
          <w:rFonts w:ascii="Times New Roman" w:hAnsi="Times New Roman"/>
          <w:bCs/>
          <w:sz w:val="28"/>
          <w:szCs w:val="28"/>
        </w:rPr>
        <w:t xml:space="preserve"> территории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w:t>
      </w:r>
      <w:r w:rsidRPr="00EE294F">
        <w:rPr>
          <w:rFonts w:ascii="Times New Roman" w:hAnsi="Times New Roman"/>
          <w:sz w:val="28"/>
          <w:szCs w:val="28"/>
        </w:rPr>
        <w:t>на</w:t>
      </w:r>
      <w:r w:rsidRPr="00EE294F">
        <w:rPr>
          <w:rFonts w:ascii="Times New Roman" w:hAnsi="Times New Roman"/>
          <w:bCs/>
          <w:sz w:val="28"/>
          <w:szCs w:val="28"/>
        </w:rPr>
        <w:t xml:space="preserve"> прочие мероприятия по благоустройству территории сельского поселения.</w:t>
      </w:r>
    </w:p>
    <w:p w:rsidR="003C2C81" w:rsidRPr="002C695D" w:rsidRDefault="003C2C81" w:rsidP="003C2C81">
      <w:pPr>
        <w:pStyle w:val="aa"/>
        <w:ind w:firstLine="709"/>
        <w:jc w:val="both"/>
        <w:rPr>
          <w:rFonts w:ascii="Times New Roman" w:hAnsi="Times New Roman"/>
          <w:bCs/>
          <w:sz w:val="28"/>
          <w:szCs w:val="28"/>
        </w:rPr>
      </w:pPr>
    </w:p>
    <w:p w:rsidR="003C2C81" w:rsidRPr="002C695D" w:rsidRDefault="003C2C81" w:rsidP="003C2C81">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3C2C81"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реконструкцию и капитальный ремонт объектов </w:t>
      </w:r>
      <w:r>
        <w:rPr>
          <w:sz w:val="28"/>
          <w:szCs w:val="28"/>
        </w:rPr>
        <w:t>муниципальной собственности сельского поселения.</w:t>
      </w:r>
    </w:p>
    <w:p w:rsidR="003C2C81" w:rsidRPr="00EB7032" w:rsidRDefault="003C2C81" w:rsidP="003C2C81">
      <w:pPr>
        <w:ind w:firstLine="709"/>
        <w:jc w:val="both"/>
        <w:rPr>
          <w:sz w:val="28"/>
          <w:szCs w:val="28"/>
        </w:rPr>
      </w:pPr>
    </w:p>
    <w:p w:rsidR="003C2C81" w:rsidRPr="00EB5816" w:rsidRDefault="003C2C81" w:rsidP="003C2C81">
      <w:pPr>
        <w:autoSpaceDE w:val="0"/>
        <w:autoSpaceDN w:val="0"/>
        <w:adjustRightInd w:val="0"/>
        <w:ind w:firstLine="709"/>
        <w:jc w:val="both"/>
        <w:outlineLvl w:val="4"/>
        <w:rPr>
          <w:snapToGrid w:val="0"/>
          <w:sz w:val="28"/>
          <w:szCs w:val="28"/>
        </w:rPr>
      </w:pPr>
      <w:r w:rsidRPr="00EB5816">
        <w:rPr>
          <w:snapToGrid w:val="0"/>
          <w:sz w:val="28"/>
          <w:szCs w:val="28"/>
        </w:rPr>
        <w:t>9021</w:t>
      </w:r>
      <w:r>
        <w:rPr>
          <w:snapToGrid w:val="0"/>
          <w:sz w:val="28"/>
          <w:szCs w:val="28"/>
        </w:rPr>
        <w:t>0</w:t>
      </w:r>
      <w:r w:rsidRPr="00EB5816">
        <w:rPr>
          <w:snapToGrid w:val="0"/>
          <w:sz w:val="28"/>
          <w:szCs w:val="28"/>
        </w:rPr>
        <w:t xml:space="preserve">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EB5816">
        <w:rPr>
          <w:snapToGrid w:val="0"/>
          <w:sz w:val="28"/>
          <w:szCs w:val="28"/>
        </w:rPr>
        <w:lastRenderedPageBreak/>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r>
        <w:rPr>
          <w:snapToGrid w:val="0"/>
          <w:sz w:val="28"/>
          <w:szCs w:val="28"/>
        </w:rPr>
        <w:t>.</w:t>
      </w:r>
    </w:p>
    <w:p w:rsidR="003C2C81" w:rsidRPr="002C695D" w:rsidRDefault="003C2C81" w:rsidP="003C2C81">
      <w:pPr>
        <w:pStyle w:val="aa"/>
        <w:ind w:firstLine="709"/>
        <w:jc w:val="both"/>
        <w:rPr>
          <w:rFonts w:ascii="Times New Roman" w:hAnsi="Times New Roman"/>
          <w:bCs/>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«Благоустройство </w:t>
      </w:r>
      <w:r>
        <w:rPr>
          <w:snapToGrid w:val="0"/>
          <w:sz w:val="28"/>
          <w:szCs w:val="28"/>
        </w:rPr>
        <w:t>с</w:t>
      </w:r>
      <w:r w:rsidRPr="002C695D">
        <w:rPr>
          <w:snapToGrid w:val="0"/>
          <w:sz w:val="28"/>
          <w:szCs w:val="28"/>
        </w:rPr>
        <w:t xml:space="preserve">ельского поселения»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r>
        <w:rPr>
          <w:snapToGrid w:val="0"/>
          <w:sz w:val="28"/>
          <w:szCs w:val="28"/>
        </w:rPr>
        <w:t>.</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порядка и противодействие преступности»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общественного порядка и противодействие преступности»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00 0</w:t>
      </w:r>
      <w:r w:rsidRPr="002C695D">
        <w:rPr>
          <w:snapToGrid w:val="0"/>
          <w:sz w:val="28"/>
          <w:szCs w:val="28"/>
        </w:rPr>
        <w:t xml:space="preserve">0000 Муниципальная программа «Обеспечение общественного порядка и противодействие преступности»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противодействие преступности»,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w:t>
      </w:r>
      <w:r w:rsidRPr="002C695D">
        <w:rPr>
          <w:snapToGrid w:val="0"/>
          <w:sz w:val="28"/>
          <w:szCs w:val="28"/>
        </w:rPr>
        <w:t xml:space="preserve"> сентября 2013 года № </w:t>
      </w:r>
      <w:r>
        <w:rPr>
          <w:snapToGrid w:val="0"/>
          <w:sz w:val="28"/>
          <w:szCs w:val="28"/>
        </w:rPr>
        <w:t>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pStyle w:val="Default"/>
        <w:jc w:val="center"/>
        <w:rPr>
          <w:sz w:val="28"/>
          <w:szCs w:val="28"/>
        </w:rPr>
      </w:pPr>
      <w:r w:rsidRPr="00611B0B">
        <w:rPr>
          <w:snapToGrid w:val="0"/>
          <w:sz w:val="28"/>
          <w:szCs w:val="28"/>
        </w:rPr>
        <w:t xml:space="preserve">09 1 </w:t>
      </w:r>
      <w:r>
        <w:rPr>
          <w:snapToGrid w:val="0"/>
          <w:sz w:val="28"/>
          <w:szCs w:val="28"/>
        </w:rPr>
        <w:t>00 0</w:t>
      </w:r>
      <w:r w:rsidRPr="00611B0B">
        <w:rPr>
          <w:snapToGrid w:val="0"/>
          <w:sz w:val="28"/>
          <w:szCs w:val="28"/>
        </w:rPr>
        <w:t>0000 Подпрограмма «</w:t>
      </w:r>
      <w:r w:rsidRPr="00611B0B">
        <w:rPr>
          <w:sz w:val="28"/>
          <w:szCs w:val="28"/>
        </w:rPr>
        <w:t>Профилактика правонарушений</w:t>
      </w:r>
    </w:p>
    <w:p w:rsidR="003C2C81" w:rsidRPr="00611B0B" w:rsidRDefault="003C2C81" w:rsidP="003C2C81">
      <w:pPr>
        <w:pStyle w:val="Default"/>
        <w:jc w:val="center"/>
        <w:rPr>
          <w:snapToGrid w:val="0"/>
          <w:sz w:val="28"/>
          <w:szCs w:val="28"/>
        </w:rPr>
      </w:pPr>
      <w:r w:rsidRPr="00611B0B">
        <w:rPr>
          <w:sz w:val="28"/>
          <w:szCs w:val="28"/>
        </w:rPr>
        <w:t>в Анастасиевском  сельском  поселении</w:t>
      </w:r>
      <w:r w:rsidRPr="00611B0B">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2150</w:t>
      </w:r>
      <w:r>
        <w:rPr>
          <w:snapToGrid w:val="0"/>
          <w:sz w:val="28"/>
          <w:szCs w:val="28"/>
        </w:rPr>
        <w:t>0</w:t>
      </w:r>
      <w:r w:rsidRPr="00E311A5">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C2C81" w:rsidRPr="002C695D"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 xml:space="preserve">опаганду </w:t>
      </w:r>
      <w:r>
        <w:rPr>
          <w:snapToGrid w:val="0"/>
          <w:sz w:val="28"/>
          <w:szCs w:val="28"/>
        </w:rPr>
        <w:lastRenderedPageBreak/>
        <w:t>здорового образа жизни, в том числе в электронных средствах массовой информации.</w:t>
      </w:r>
    </w:p>
    <w:p w:rsidR="003C2C81" w:rsidRPr="002C695D" w:rsidRDefault="003C2C81" w:rsidP="003C2C81">
      <w:pPr>
        <w:autoSpaceDE w:val="0"/>
        <w:autoSpaceDN w:val="0"/>
        <w:adjustRightInd w:val="0"/>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2151</w:t>
      </w:r>
      <w:r>
        <w:rPr>
          <w:snapToGrid w:val="0"/>
          <w:sz w:val="28"/>
          <w:szCs w:val="28"/>
        </w:rPr>
        <w:t>0</w:t>
      </w:r>
      <w:r w:rsidRPr="00E311A5">
        <w:rPr>
          <w:snapToGrid w:val="0"/>
          <w:sz w:val="28"/>
          <w:szCs w:val="28"/>
        </w:rPr>
        <w:t xml:space="preserve"> – </w:t>
      </w:r>
      <w:r w:rsidRPr="00E311A5">
        <w:rPr>
          <w:sz w:val="28"/>
          <w:szCs w:val="28"/>
        </w:rPr>
        <w:t>Организация рабочих мест для трудоустройства подростков в возрасте от 14 до 18 лет в период каникул, в свободное от учебы время совместно с Центром Занятости района.</w:t>
      </w:r>
    </w:p>
    <w:p w:rsidR="003C2C81" w:rsidRDefault="003C2C81" w:rsidP="003C2C81">
      <w:pPr>
        <w:autoSpaceDE w:val="0"/>
        <w:autoSpaceDN w:val="0"/>
        <w:adjustRightInd w:val="0"/>
        <w:ind w:firstLine="709"/>
        <w:jc w:val="both"/>
        <w:outlineLvl w:val="4"/>
        <w:rPr>
          <w:sz w:val="28"/>
          <w:szCs w:val="28"/>
        </w:rPr>
      </w:pPr>
      <w:r w:rsidRPr="00E311A5">
        <w:rPr>
          <w:snapToGrid w:val="0"/>
          <w:sz w:val="28"/>
          <w:szCs w:val="28"/>
        </w:rPr>
        <w:t xml:space="preserve">По данному направлению расходов отражаются расходы бюджета сельского поселения на </w:t>
      </w:r>
      <w:r w:rsidRPr="00E311A5">
        <w:rPr>
          <w:sz w:val="28"/>
          <w:szCs w:val="28"/>
        </w:rPr>
        <w:t>организацию рабочих мест для трудоустройства подростков в возрасте от 14 до 18 лет в период каникул, в свободное от учебы время совместно с Центром Занятости района</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«Противодействие терроризму и экстремизму в </w:t>
      </w:r>
      <w:r>
        <w:rPr>
          <w:snapToGrid w:val="0"/>
          <w:sz w:val="28"/>
          <w:szCs w:val="28"/>
        </w:rPr>
        <w:t>Анастаси</w:t>
      </w:r>
      <w:r w:rsidRPr="002C695D">
        <w:rPr>
          <w:snapToGrid w:val="0"/>
          <w:sz w:val="28"/>
          <w:szCs w:val="28"/>
        </w:rPr>
        <w:t>евском сельском поселении»</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w:t>
      </w:r>
      <w:r>
        <w:rPr>
          <w:snapToGrid w:val="0"/>
          <w:sz w:val="28"/>
          <w:szCs w:val="28"/>
        </w:rPr>
        <w:t>в, взрывных устройств</w:t>
      </w:r>
    </w:p>
    <w:p w:rsidR="003C2C81" w:rsidRPr="001B1513" w:rsidRDefault="003C2C81" w:rsidP="003C2C81">
      <w:pPr>
        <w:autoSpaceDE w:val="0"/>
        <w:autoSpaceDN w:val="0"/>
        <w:adjustRightInd w:val="0"/>
        <w:ind w:firstLine="709"/>
        <w:jc w:val="both"/>
        <w:outlineLvl w:val="4"/>
        <w:rPr>
          <w:snapToGrid w:val="0"/>
          <w:sz w:val="28"/>
          <w:szCs w:val="28"/>
        </w:rPr>
      </w:pPr>
      <w:r>
        <w:rPr>
          <w:snapToGrid w:val="0"/>
          <w:sz w:val="28"/>
          <w:szCs w:val="28"/>
        </w:rPr>
        <w:t xml:space="preserve"> </w:t>
      </w:r>
      <w:r w:rsidRPr="002C695D">
        <w:rPr>
          <w:snapToGrid w:val="0"/>
          <w:sz w:val="28"/>
          <w:szCs w:val="28"/>
        </w:rPr>
        <w:t>По данному направлению расходов отражаются расходы бюджета сельского поселения на мероприятия по обеспечению пропаганды знаний в области защиты населения от чрезвычайных ситуаций при обнаружении подозрительны</w:t>
      </w:r>
      <w:r>
        <w:rPr>
          <w:snapToGrid w:val="0"/>
          <w:sz w:val="28"/>
          <w:szCs w:val="28"/>
        </w:rPr>
        <w:t xml:space="preserve">х предметов, взрывных устройств - </w:t>
      </w:r>
      <w:r w:rsidRPr="00484705">
        <w:rPr>
          <w:snapToGrid w:val="0"/>
          <w:sz w:val="28"/>
          <w:szCs w:val="28"/>
        </w:rPr>
        <w:t>и</w:t>
      </w:r>
      <w:r w:rsidRPr="00484705">
        <w:rPr>
          <w:sz w:val="28"/>
          <w:szCs w:val="28"/>
        </w:rPr>
        <w:t>зготовление и распространение информационных листов,  памяток</w:t>
      </w:r>
      <w:r>
        <w:rPr>
          <w:sz w:val="28"/>
          <w:szCs w:val="28"/>
        </w:rPr>
        <w:t>.</w:t>
      </w:r>
      <w:r w:rsidRPr="001B1513">
        <w:rPr>
          <w:sz w:val="28"/>
          <w:szCs w:val="28"/>
        </w:rPr>
        <w:t xml:space="preserve">          </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r>
        <w:rPr>
          <w:sz w:val="28"/>
          <w:szCs w:val="28"/>
        </w:rPr>
        <w:t>Анастаси</w:t>
      </w:r>
      <w:r w:rsidRPr="002C695D">
        <w:rPr>
          <w:sz w:val="28"/>
          <w:szCs w:val="28"/>
        </w:rPr>
        <w:t>евском  сельском поселении</w:t>
      </w:r>
      <w:r w:rsidRPr="002C695D">
        <w:rPr>
          <w:snapToGrid w:val="0"/>
          <w:sz w:val="28"/>
          <w:szCs w:val="28"/>
        </w:rPr>
        <w:t>»</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r>
        <w:rPr>
          <w:snapToGrid w:val="0"/>
          <w:sz w:val="28"/>
          <w:szCs w:val="28"/>
        </w:rPr>
        <w:t>Анастаси</w:t>
      </w:r>
      <w:r w:rsidRPr="002C695D">
        <w:rPr>
          <w:snapToGrid w:val="0"/>
          <w:sz w:val="28"/>
          <w:szCs w:val="28"/>
        </w:rPr>
        <w:t>евском сельском поселении мероприятий по противодействию коррупции</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r>
        <w:rPr>
          <w:snapToGrid w:val="0"/>
          <w:sz w:val="28"/>
          <w:szCs w:val="28"/>
        </w:rPr>
        <w:t>Анастаси</w:t>
      </w:r>
      <w:r w:rsidRPr="002C695D">
        <w:rPr>
          <w:snapToGrid w:val="0"/>
          <w:sz w:val="28"/>
          <w:szCs w:val="28"/>
        </w:rPr>
        <w:t>евском сельском поселении мероприятий по противодействию коррупции.</w:t>
      </w:r>
    </w:p>
    <w:p w:rsidR="003C2C81" w:rsidRPr="002C695D" w:rsidRDefault="003C2C81" w:rsidP="003C2C81">
      <w:pPr>
        <w:autoSpaceDE w:val="0"/>
        <w:autoSpaceDN w:val="0"/>
        <w:adjustRightInd w:val="0"/>
        <w:outlineLvl w:val="4"/>
        <w:rPr>
          <w:snapToGrid w:val="0"/>
          <w:sz w:val="28"/>
          <w:szCs w:val="28"/>
        </w:rPr>
      </w:pPr>
    </w:p>
    <w:p w:rsidR="003C2C81" w:rsidRPr="002C695D" w:rsidRDefault="003C2C81" w:rsidP="003C2C81">
      <w:pPr>
        <w:pStyle w:val="a9"/>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C2C81" w:rsidRPr="002C695D" w:rsidRDefault="003C2C81" w:rsidP="003C2C81">
      <w:pPr>
        <w:pStyle w:val="a9"/>
        <w:autoSpaceDE w:val="0"/>
        <w:autoSpaceDN w:val="0"/>
        <w:adjustRightInd w:val="0"/>
        <w:ind w:left="0" w:firstLine="709"/>
        <w:jc w:val="center"/>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2156</w:t>
      </w:r>
      <w:r>
        <w:rPr>
          <w:snapToGrid w:val="0"/>
          <w:sz w:val="28"/>
          <w:szCs w:val="28"/>
        </w:rPr>
        <w:t>0</w:t>
      </w:r>
      <w:r w:rsidRPr="00E311A5">
        <w:rPr>
          <w:snapToGrid w:val="0"/>
          <w:sz w:val="28"/>
          <w:szCs w:val="28"/>
        </w:rPr>
        <w:t xml:space="preserve"> – </w:t>
      </w:r>
      <w:r w:rsidRPr="00E311A5">
        <w:rPr>
          <w:color w:val="000000"/>
          <w:spacing w:val="-1"/>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w:t>
      </w:r>
    </w:p>
    <w:p w:rsidR="003C2C81" w:rsidRPr="0050048C"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w:t>
      </w:r>
      <w:r w:rsidRPr="00E311A5">
        <w:rPr>
          <w:color w:val="000000"/>
          <w:spacing w:val="-1"/>
          <w:sz w:val="28"/>
          <w:szCs w:val="28"/>
        </w:rPr>
        <w:t>существление информационно-пропагандистской деятельности, направленной на профилактику наркомании и пропаганду здорового образа жизни, в том числе в электронных средствах массовой информации.  Изготовление листовок.</w:t>
      </w:r>
    </w:p>
    <w:p w:rsidR="003C2C81" w:rsidRDefault="003C2C81" w:rsidP="003C2C81">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t>1.4. Муниципальная программа</w:t>
      </w: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Целевые статьи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включают:</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10 0 00 00000 Муниципальная программа </w:t>
      </w: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«Участие в предупреждении и ликвидации последствий чрезвычайных ситуаций, обеспечение пожарной безопасности и </w:t>
      </w: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безопасности людей на водных объектах» </w:t>
      </w:r>
    </w:p>
    <w:p w:rsidR="008E590D" w:rsidRPr="00F33322" w:rsidRDefault="008E590D" w:rsidP="008E590D">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Анастасиевского сельского поселения от 11 сентября 2013 года № 39, осуществляемые по следующим подпрограммам муниципальной программы.</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1 00 00000 Подпрограмма «Пожарная безопасность»</w:t>
      </w:r>
    </w:p>
    <w:p w:rsidR="008E590D" w:rsidRPr="00F33322" w:rsidRDefault="008E590D" w:rsidP="008E590D">
      <w:pPr>
        <w:ind w:firstLine="709"/>
        <w:jc w:val="both"/>
        <w:rPr>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21600 – Мероприятия по обеспечению пожарной безопасности</w:t>
      </w:r>
    </w:p>
    <w:p w:rsidR="008E590D" w:rsidRPr="00F33322" w:rsidRDefault="008E590D" w:rsidP="008E590D">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shd w:val="clear" w:color="auto" w:fill="FFFFFF"/>
        <w:autoSpaceDE w:val="0"/>
        <w:autoSpaceDN w:val="0"/>
        <w:adjustRightInd w:val="0"/>
        <w:ind w:firstLine="709"/>
        <w:jc w:val="both"/>
        <w:outlineLvl w:val="4"/>
        <w:rPr>
          <w:snapToGrid w:val="0"/>
          <w:sz w:val="28"/>
          <w:szCs w:val="28"/>
        </w:rPr>
      </w:pPr>
      <w:r w:rsidRPr="00F33322">
        <w:rPr>
          <w:snapToGrid w:val="0"/>
          <w:color w:val="000000"/>
          <w:sz w:val="28"/>
          <w:szCs w:val="28"/>
        </w:rPr>
        <w:lastRenderedPageBreak/>
        <w:t xml:space="preserve">90210 – </w:t>
      </w:r>
      <w:r w:rsidRPr="00F33322">
        <w:rPr>
          <w:snapToGrid w:val="0"/>
          <w:sz w:val="28"/>
          <w:szCs w:val="28"/>
        </w:rPr>
        <w:t>Мероприятия по обеспечению содержания имущества</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99990 – Реализация направления расходов  в рамках подпрограммы «Пожарная безопасность»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2 00 00000 Подпрограмма «Участие в предупреждении и ликвидации последствий чрезвычайных ситуаций»</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21610 – Мероприятия по обучению на курсах гражданской обороны и чрезвычайным ситуациям</w:t>
      </w: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обучение руководящего состава и специалистов на курсах гражданской обороны и чрезвычайным ситуациям.</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21620 – Мероприятия по дооснащению современной техникой, оборудованием, снаряжением и улучшению материально-технической базы. </w:t>
      </w: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По данному направлению расходов отражаются расходы бюджета сельского поселения на </w:t>
      </w:r>
      <w:r w:rsidRPr="00F33322">
        <w:rPr>
          <w:bCs/>
          <w:sz w:val="28"/>
          <w:szCs w:val="28"/>
        </w:rPr>
        <w:t xml:space="preserve">дооснащение современной техникой, оборудованием, снаряжением и улучшение учебной и материально-технической базы </w:t>
      </w:r>
      <w:r w:rsidRPr="00F33322">
        <w:rPr>
          <w:snapToGrid w:val="0"/>
          <w:sz w:val="28"/>
          <w:szCs w:val="28"/>
        </w:rPr>
        <w:t>Администрации сельского поселения</w:t>
      </w:r>
      <w:r w:rsidRPr="00F33322">
        <w:rPr>
          <w:sz w:val="28"/>
          <w:szCs w:val="28"/>
        </w:rPr>
        <w:t>.</w:t>
      </w:r>
    </w:p>
    <w:p w:rsidR="008E590D" w:rsidRPr="00F33322" w:rsidRDefault="008E590D" w:rsidP="008E590D">
      <w:pPr>
        <w:autoSpaceDE w:val="0"/>
        <w:autoSpaceDN w:val="0"/>
        <w:adjustRightInd w:val="0"/>
        <w:ind w:firstLine="709"/>
        <w:jc w:val="both"/>
        <w:rPr>
          <w:sz w:val="28"/>
          <w:szCs w:val="28"/>
        </w:rPr>
      </w:pPr>
    </w:p>
    <w:p w:rsidR="008E590D" w:rsidRPr="00F33322" w:rsidRDefault="008E590D" w:rsidP="008E590D">
      <w:pPr>
        <w:autoSpaceDE w:val="0"/>
        <w:autoSpaceDN w:val="0"/>
        <w:adjustRightInd w:val="0"/>
        <w:ind w:firstLine="709"/>
        <w:jc w:val="both"/>
        <w:rPr>
          <w:snapToGrid w:val="0"/>
          <w:sz w:val="28"/>
          <w:szCs w:val="28"/>
        </w:rPr>
      </w:pPr>
      <w:r w:rsidRPr="00F33322">
        <w:rPr>
          <w:snapToGrid w:val="0"/>
          <w:sz w:val="28"/>
          <w:szCs w:val="28"/>
        </w:rPr>
        <w:t>21630 – Мероприятия по модернизации и поддержанию в готовности системы оповещения населения Анастасиевского сельского поселения</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Анастасиевского сельского поселения.</w:t>
      </w:r>
    </w:p>
    <w:p w:rsidR="008E590D" w:rsidRPr="00F33322" w:rsidRDefault="008E590D" w:rsidP="008E590D">
      <w:pPr>
        <w:autoSpaceDE w:val="0"/>
        <w:autoSpaceDN w:val="0"/>
        <w:adjustRightInd w:val="0"/>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99990 – Реализация направления расходов в рамках подпрограммы «Участие в предупреждении и ликвидации последствий чрезвычайных ситуаций» муниципальной программы «Участие в предупреждении и </w:t>
      </w:r>
      <w:r w:rsidRPr="00F33322">
        <w:rPr>
          <w:snapToGrid w:val="0"/>
          <w:sz w:val="28"/>
          <w:szCs w:val="28"/>
        </w:rPr>
        <w:lastRenderedPageBreak/>
        <w:t>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3 00 00000 Подпрограмма «Обеспечение безопасности на воде»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21640 – Мероприятия по</w:t>
      </w:r>
      <w:r w:rsidRPr="00F33322">
        <w:rPr>
          <w:snapToGrid w:val="0"/>
          <w:sz w:val="28"/>
          <w:szCs w:val="28"/>
        </w:rPr>
        <w:t xml:space="preserve"> обеспечению безопасности на воде</w:t>
      </w:r>
      <w:r w:rsidRPr="00F33322">
        <w:rPr>
          <w:sz w:val="28"/>
          <w:szCs w:val="28"/>
        </w:rPr>
        <w:t xml:space="preserve"> </w:t>
      </w:r>
    </w:p>
    <w:p w:rsidR="008E590D" w:rsidRPr="00F33322" w:rsidRDefault="008E590D" w:rsidP="008E590D">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rPr>
          <w:bCs/>
          <w:sz w:val="28"/>
          <w:szCs w:val="28"/>
        </w:rPr>
      </w:pPr>
      <w:r w:rsidRPr="00F33322">
        <w:rPr>
          <w:bCs/>
          <w:sz w:val="28"/>
          <w:szCs w:val="28"/>
        </w:rPr>
        <w:t>21650 – Мероприятия по страхованию гражданской ответственности</w:t>
      </w:r>
    </w:p>
    <w:p w:rsidR="008E590D" w:rsidRDefault="008E590D" w:rsidP="008E590D">
      <w:pPr>
        <w:autoSpaceDE w:val="0"/>
        <w:autoSpaceDN w:val="0"/>
        <w:adjustRightInd w:val="0"/>
        <w:ind w:firstLine="709"/>
        <w:jc w:val="both"/>
        <w:rPr>
          <w:strike/>
          <w:sz w:val="28"/>
          <w:szCs w:val="28"/>
        </w:rPr>
      </w:pPr>
      <w:r w:rsidRPr="00F33322">
        <w:rPr>
          <w:bCs/>
          <w:sz w:val="28"/>
          <w:szCs w:val="28"/>
        </w:rPr>
        <w:t>По данному направлению расходов отражаются расходы бюджета сельского поселения на з</w:t>
      </w:r>
      <w:r w:rsidRPr="00F33322">
        <w:rPr>
          <w:sz w:val="28"/>
          <w:szCs w:val="28"/>
        </w:rPr>
        <w:t>аключение договора обязательного страхования гражданской ответственности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2C81" w:rsidRPr="008E590D" w:rsidRDefault="003C2C81" w:rsidP="003C2C81">
      <w:pPr>
        <w:autoSpaceDE w:val="0"/>
        <w:autoSpaceDN w:val="0"/>
        <w:adjustRightInd w:val="0"/>
        <w:ind w:firstLine="709"/>
        <w:jc w:val="center"/>
        <w:outlineLvl w:val="4"/>
        <w:rPr>
          <w:strike/>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 сентября 2013 года № 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11 1 </w:t>
      </w:r>
      <w:r>
        <w:rPr>
          <w:snapToGrid w:val="0"/>
          <w:sz w:val="28"/>
          <w:szCs w:val="28"/>
        </w:rPr>
        <w:t>00 0</w:t>
      </w:r>
      <w:r w:rsidRPr="002C695D">
        <w:rPr>
          <w:snapToGrid w:val="0"/>
          <w:sz w:val="28"/>
          <w:szCs w:val="28"/>
        </w:rPr>
        <w:t>0000 Подпрограмма «</w:t>
      </w:r>
      <w:r>
        <w:rPr>
          <w:snapToGrid w:val="0"/>
          <w:sz w:val="28"/>
          <w:szCs w:val="28"/>
        </w:rPr>
        <w:t>Дома культуры</w:t>
      </w:r>
      <w:r w:rsidRPr="002C695D">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lastRenderedPageBreak/>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r>
        <w:rPr>
          <w:sz w:val="28"/>
          <w:szCs w:val="28"/>
        </w:rPr>
        <w:t>Анастаси</w:t>
      </w:r>
      <w:r w:rsidRPr="002C695D">
        <w:rPr>
          <w:sz w:val="28"/>
          <w:szCs w:val="28"/>
        </w:rPr>
        <w:t>евского сельского поселения</w:t>
      </w:r>
    </w:p>
    <w:p w:rsidR="003C2C81" w:rsidRPr="002C695D" w:rsidRDefault="003C2C81" w:rsidP="003C2C81">
      <w:pPr>
        <w:autoSpaceDE w:val="0"/>
        <w:autoSpaceDN w:val="0"/>
        <w:adjustRightInd w:val="0"/>
        <w:jc w:val="both"/>
        <w:rPr>
          <w:rFonts w:eastAsia="Calibri"/>
          <w:sz w:val="28"/>
          <w:szCs w:val="28"/>
          <w:lang w:eastAsia="en-US"/>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1E0127">
        <w:rPr>
          <w:snapToGrid w:val="0"/>
          <w:sz w:val="28"/>
          <w:szCs w:val="28"/>
        </w:rPr>
        <w:t>2170</w:t>
      </w:r>
      <w:r>
        <w:rPr>
          <w:snapToGrid w:val="0"/>
          <w:sz w:val="28"/>
          <w:szCs w:val="28"/>
        </w:rPr>
        <w:t>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p>
    <w:p w:rsidR="003C2C81" w:rsidRDefault="003C2C81" w:rsidP="003C2C81">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C2C81" w:rsidRDefault="003C2C81" w:rsidP="003C2C81">
      <w:pPr>
        <w:autoSpaceDE w:val="0"/>
        <w:autoSpaceDN w:val="0"/>
        <w:adjustRightInd w:val="0"/>
        <w:ind w:firstLine="709"/>
        <w:jc w:val="both"/>
        <w:rPr>
          <w:rFonts w:eastAsia="Calibri"/>
          <w:sz w:val="28"/>
          <w:szCs w:val="28"/>
          <w:lang w:eastAsia="en-US"/>
        </w:rPr>
      </w:pP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sz w:val="28"/>
          <w:szCs w:val="28"/>
          <w:lang w:val="en-US"/>
        </w:rPr>
        <w:t>S</w:t>
      </w:r>
      <w:r w:rsidRPr="007A20A0">
        <w:rPr>
          <w:rFonts w:ascii="Times New Roman" w:hAnsi="Times New Roman"/>
          <w:sz w:val="28"/>
          <w:szCs w:val="28"/>
        </w:rPr>
        <w:t>3850 – Расходы на повышение заработной платы работникам муниципальных учреждений культуры в рамках подпрограммы «Дома культуры» муниципальной программы «Развитие культуры».</w:t>
      </w: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bCs/>
          <w:sz w:val="28"/>
          <w:szCs w:val="28"/>
        </w:rPr>
        <w:t>По данному направлению расходов отражаются расходы сельс</w:t>
      </w:r>
      <w:r w:rsidR="006D60D7">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 xml:space="preserve">на повышение заработной платы работникам муниципальных учреждений культуры в рамках подпрограммы «Дома культуры» муниципальной программы </w:t>
      </w:r>
      <w:r w:rsidR="007A20A0">
        <w:rPr>
          <w:rFonts w:ascii="Times New Roman" w:hAnsi="Times New Roman"/>
          <w:sz w:val="28"/>
          <w:szCs w:val="28"/>
        </w:rPr>
        <w:t xml:space="preserve">«Развитие культуры» за счет </w:t>
      </w:r>
      <w:r w:rsidRPr="007A20A0">
        <w:rPr>
          <w:rFonts w:ascii="Times New Roman" w:hAnsi="Times New Roman"/>
          <w:sz w:val="28"/>
          <w:szCs w:val="28"/>
        </w:rPr>
        <w:t xml:space="preserve">областных средств, предоставленных в виде </w:t>
      </w:r>
      <w:r w:rsidR="007A20A0">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sidR="006D60D7">
        <w:rPr>
          <w:rFonts w:ascii="Times New Roman" w:hAnsi="Times New Roman"/>
          <w:sz w:val="28"/>
          <w:szCs w:val="28"/>
        </w:rPr>
        <w:t>расходы</w:t>
      </w:r>
      <w:r w:rsidRPr="007A20A0">
        <w:rPr>
          <w:rFonts w:ascii="Times New Roman" w:hAnsi="Times New Roman"/>
          <w:sz w:val="28"/>
          <w:szCs w:val="28"/>
        </w:rPr>
        <w:t xml:space="preserve"> местн</w:t>
      </w:r>
      <w:r w:rsidR="006D60D7">
        <w:rPr>
          <w:rFonts w:ascii="Times New Roman" w:hAnsi="Times New Roman"/>
          <w:sz w:val="28"/>
          <w:szCs w:val="28"/>
        </w:rPr>
        <w:t>ого</w:t>
      </w:r>
      <w:r w:rsidRPr="007A20A0">
        <w:rPr>
          <w:rFonts w:ascii="Times New Roman" w:hAnsi="Times New Roman"/>
          <w:sz w:val="28"/>
          <w:szCs w:val="28"/>
        </w:rPr>
        <w:t xml:space="preserve"> бюджет</w:t>
      </w:r>
      <w:r w:rsidR="006D60D7">
        <w:rPr>
          <w:rFonts w:ascii="Times New Roman" w:hAnsi="Times New Roman"/>
          <w:sz w:val="28"/>
          <w:szCs w:val="28"/>
        </w:rPr>
        <w:t>а</w:t>
      </w:r>
      <w:r w:rsidRPr="007A20A0">
        <w:rPr>
          <w:rFonts w:ascii="Times New Roman" w:hAnsi="Times New Roman"/>
          <w:sz w:val="28"/>
          <w:szCs w:val="28"/>
        </w:rPr>
        <w:t>, в целях софинансирования</w:t>
      </w:r>
      <w:r w:rsidR="006D60D7">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sidR="006D60D7">
        <w:rPr>
          <w:rFonts w:ascii="Times New Roman" w:hAnsi="Times New Roman"/>
          <w:sz w:val="28"/>
          <w:szCs w:val="28"/>
        </w:rPr>
        <w:t xml:space="preserve">местному бюджету </w:t>
      </w:r>
      <w:r w:rsidRPr="007A20A0">
        <w:rPr>
          <w:rFonts w:ascii="Times New Roman" w:hAnsi="Times New Roman"/>
          <w:sz w:val="28"/>
          <w:szCs w:val="28"/>
        </w:rPr>
        <w:t>субсидии.</w:t>
      </w:r>
    </w:p>
    <w:p w:rsidR="006D6970" w:rsidRDefault="006D6970" w:rsidP="006D6970">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доходов 000 2 02 49999 10 0000 151 «Прочие межбюджетные трансферты, передаваемые бюджетам сельских поселений» классификации доходов бюджетов.</w:t>
      </w:r>
    </w:p>
    <w:p w:rsidR="006D6970" w:rsidRDefault="006D6970" w:rsidP="006D6970">
      <w:pPr>
        <w:autoSpaceDE w:val="0"/>
        <w:autoSpaceDN w:val="0"/>
        <w:adjustRightInd w:val="0"/>
        <w:ind w:firstLine="709"/>
        <w:jc w:val="both"/>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Дома культуры</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C2C81" w:rsidRDefault="003C2C81" w:rsidP="0085083C">
      <w:pPr>
        <w:autoSpaceDE w:val="0"/>
        <w:autoSpaceDN w:val="0"/>
        <w:adjustRightInd w:val="0"/>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13 0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 сентября 2013 года № 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center"/>
        <w:rPr>
          <w:sz w:val="28"/>
          <w:szCs w:val="28"/>
        </w:rPr>
      </w:pPr>
      <w:r w:rsidRPr="00E311A5">
        <w:rPr>
          <w:snapToGrid w:val="0"/>
          <w:sz w:val="28"/>
          <w:szCs w:val="28"/>
        </w:rPr>
        <w:t xml:space="preserve">13 1 </w:t>
      </w:r>
      <w:r>
        <w:rPr>
          <w:snapToGrid w:val="0"/>
          <w:sz w:val="28"/>
          <w:szCs w:val="28"/>
        </w:rPr>
        <w:t>00 0</w:t>
      </w:r>
      <w:r w:rsidRPr="00E311A5">
        <w:rPr>
          <w:snapToGrid w:val="0"/>
          <w:sz w:val="28"/>
          <w:szCs w:val="28"/>
        </w:rPr>
        <w:t xml:space="preserve">0000 Подпрограмма </w:t>
      </w:r>
      <w:r w:rsidRPr="00E311A5">
        <w:rPr>
          <w:sz w:val="28"/>
          <w:szCs w:val="28"/>
        </w:rPr>
        <w:t>«Развитие физической культуры и спорта»</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 xml:space="preserve">Физкультурные и массовые спортивные мероприятия </w:t>
      </w:r>
    </w:p>
    <w:p w:rsidR="003C2C81" w:rsidRPr="002C695D" w:rsidRDefault="003C2C81" w:rsidP="003C2C81">
      <w:pPr>
        <w:ind w:firstLine="709"/>
        <w:jc w:val="both"/>
        <w:rPr>
          <w:bCs/>
          <w:sz w:val="28"/>
          <w:szCs w:val="28"/>
        </w:rPr>
      </w:pPr>
    </w:p>
    <w:p w:rsidR="003C2C81" w:rsidRPr="002C695D" w:rsidRDefault="003C2C81" w:rsidP="003C2C81">
      <w:pPr>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1.8.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«Энергоэффективность и развитие энергетики»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«Энергоэффективность и развитие энергетики»,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w:t>
      </w:r>
      <w:r w:rsidRPr="002C695D">
        <w:rPr>
          <w:snapToGrid w:val="0"/>
          <w:sz w:val="28"/>
          <w:szCs w:val="28"/>
        </w:rPr>
        <w:t xml:space="preserve"> сентября 2013 года № </w:t>
      </w:r>
      <w:r>
        <w:rPr>
          <w:snapToGrid w:val="0"/>
          <w:sz w:val="28"/>
          <w:szCs w:val="28"/>
        </w:rPr>
        <w:t>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E311A5">
        <w:rPr>
          <w:snapToGrid w:val="0"/>
          <w:sz w:val="28"/>
          <w:szCs w:val="28"/>
        </w:rPr>
        <w:t xml:space="preserve">18 1 </w:t>
      </w:r>
      <w:r>
        <w:rPr>
          <w:snapToGrid w:val="0"/>
          <w:sz w:val="28"/>
          <w:szCs w:val="28"/>
        </w:rPr>
        <w:t>00 0</w:t>
      </w:r>
      <w:r w:rsidRPr="00E311A5">
        <w:rPr>
          <w:snapToGrid w:val="0"/>
          <w:sz w:val="28"/>
          <w:szCs w:val="28"/>
        </w:rPr>
        <w:t>0000 Подпрограмма «Энергосбережение и повышение энергетической эффективности Анастасиевского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z w:val="28"/>
          <w:szCs w:val="28"/>
        </w:rPr>
      </w:pPr>
    </w:p>
    <w:p w:rsidR="003C2C81" w:rsidRPr="002C695D" w:rsidRDefault="003C2C81" w:rsidP="003C2C81">
      <w:pPr>
        <w:ind w:firstLine="709"/>
        <w:jc w:val="both"/>
        <w:rPr>
          <w:sz w:val="28"/>
          <w:szCs w:val="28"/>
        </w:rPr>
      </w:pPr>
      <w:r w:rsidRPr="002C695D">
        <w:rPr>
          <w:sz w:val="28"/>
          <w:szCs w:val="28"/>
        </w:rPr>
        <w:lastRenderedPageBreak/>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3C2C81" w:rsidRPr="002C695D" w:rsidRDefault="003C2C81" w:rsidP="003C2C81">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3C2C81" w:rsidRPr="002C695D" w:rsidRDefault="003C2C81" w:rsidP="003C2C81">
      <w:pPr>
        <w:autoSpaceDE w:val="0"/>
        <w:autoSpaceDN w:val="0"/>
        <w:adjustRightInd w:val="0"/>
        <w:ind w:firstLine="709"/>
        <w:jc w:val="both"/>
        <w:outlineLvl w:val="4"/>
        <w:rPr>
          <w:sz w:val="28"/>
          <w:szCs w:val="28"/>
        </w:rPr>
      </w:pPr>
    </w:p>
    <w:p w:rsidR="003C2C81" w:rsidRPr="002C695D" w:rsidRDefault="003C2C81" w:rsidP="003C2C81">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p>
    <w:p w:rsidR="003C2C81" w:rsidRPr="002C695D" w:rsidRDefault="003C2C81" w:rsidP="003C2C81">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1.9.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 сентября 2013 года № 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в Анастасиевском сельском поселении</w:t>
      </w:r>
      <w:r w:rsidRPr="002C695D">
        <w:rPr>
          <w:sz w:val="28"/>
          <w:szCs w:val="28"/>
        </w:rPr>
        <w:t>»</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w:t>
      </w:r>
      <w:r>
        <w:rPr>
          <w:sz w:val="28"/>
          <w:szCs w:val="28"/>
        </w:rPr>
        <w:t xml:space="preserve"> А</w:t>
      </w:r>
      <w:r w:rsidRPr="002C695D">
        <w:rPr>
          <w:sz w:val="28"/>
          <w:szCs w:val="28"/>
        </w:rPr>
        <w:t>дминистрации»</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w:t>
      </w:r>
      <w:r>
        <w:rPr>
          <w:sz w:val="28"/>
          <w:szCs w:val="28"/>
        </w:rPr>
        <w:t xml:space="preserve"> базы и освещение деятельности А</w:t>
      </w:r>
      <w:r w:rsidRPr="002C695D">
        <w:rPr>
          <w:sz w:val="28"/>
          <w:szCs w:val="28"/>
        </w:rPr>
        <w:t>дминистрации</w:t>
      </w:r>
      <w:r w:rsidRPr="002C695D">
        <w:rPr>
          <w:snapToGrid w:val="0"/>
          <w:sz w:val="28"/>
          <w:szCs w:val="28"/>
        </w:rPr>
        <w:t xml:space="preserve"> (за исключением расходов на выплаты по оплате труда).</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rFonts w:eastAsia="Calibri"/>
          <w:sz w:val="28"/>
          <w:szCs w:val="28"/>
        </w:rPr>
      </w:pPr>
      <w:r w:rsidRPr="00D86F3C">
        <w:rPr>
          <w:rFonts w:eastAsia="Calibri"/>
          <w:sz w:val="28"/>
          <w:szCs w:val="28"/>
        </w:rPr>
        <w:t>2</w:t>
      </w:r>
      <w:r w:rsidRPr="00D86F3C">
        <w:rPr>
          <w:sz w:val="28"/>
          <w:szCs w:val="28"/>
        </w:rPr>
        <w:t>102</w:t>
      </w:r>
      <w:r>
        <w:rPr>
          <w:sz w:val="28"/>
          <w:szCs w:val="28"/>
        </w:rPr>
        <w:t>0</w:t>
      </w:r>
      <w:r w:rsidRPr="00D86F3C">
        <w:rPr>
          <w:rFonts w:eastAsia="Calibri"/>
          <w:sz w:val="28"/>
          <w:szCs w:val="28"/>
        </w:rPr>
        <w:t xml:space="preserve"> – Мероприятия в сфере средств массовой информации и коммуникаций</w:t>
      </w:r>
    </w:p>
    <w:p w:rsidR="003C2C81" w:rsidRDefault="003C2C81" w:rsidP="003C2C81">
      <w:pPr>
        <w:autoSpaceDE w:val="0"/>
        <w:autoSpaceDN w:val="0"/>
        <w:adjustRightInd w:val="0"/>
        <w:ind w:firstLine="709"/>
        <w:jc w:val="both"/>
        <w:outlineLvl w:val="4"/>
        <w:rPr>
          <w:sz w:val="28"/>
          <w:szCs w:val="28"/>
        </w:rPr>
      </w:pPr>
      <w:r w:rsidRPr="002C695D">
        <w:rPr>
          <w:rFonts w:eastAsia="Calibri"/>
          <w:sz w:val="28"/>
          <w:szCs w:val="28"/>
        </w:rPr>
        <w:t xml:space="preserve">По данному направлению </w:t>
      </w:r>
      <w:r w:rsidRPr="002C695D">
        <w:rPr>
          <w:rFonts w:eastAsia="Calibri"/>
          <w:sz w:val="28"/>
          <w:szCs w:val="28"/>
          <w:lang w:eastAsia="en-US"/>
        </w:rPr>
        <w:t xml:space="preserve">отражаются расходы </w:t>
      </w:r>
      <w:r w:rsidRPr="002C695D">
        <w:rPr>
          <w:snapToGrid w:val="0"/>
          <w:sz w:val="28"/>
          <w:szCs w:val="28"/>
        </w:rPr>
        <w:t>бюджета сельского поселения на мероприятия в сфере</w:t>
      </w:r>
      <w:r w:rsidRPr="002C695D">
        <w:rPr>
          <w:rFonts w:eastAsia="Calibri"/>
          <w:sz w:val="28"/>
          <w:szCs w:val="28"/>
        </w:rPr>
        <w:t xml:space="preserve"> средств массовой информации</w:t>
      </w:r>
      <w:r w:rsidRPr="002C695D">
        <w:rPr>
          <w:snapToGrid w:val="0"/>
          <w:sz w:val="28"/>
          <w:szCs w:val="28"/>
        </w:rPr>
        <w:t xml:space="preserve"> и освещение </w:t>
      </w:r>
      <w:r w:rsidRPr="002C695D">
        <w:rPr>
          <w:sz w:val="28"/>
          <w:szCs w:val="28"/>
        </w:rPr>
        <w:t>деятельности муниципального органа сельского поселения средствами массовой коммуникации.</w:t>
      </w:r>
    </w:p>
    <w:p w:rsidR="003C2C81" w:rsidRDefault="003C2C81" w:rsidP="003C2C81">
      <w:pPr>
        <w:autoSpaceDE w:val="0"/>
        <w:autoSpaceDN w:val="0"/>
        <w:adjustRightInd w:val="0"/>
        <w:ind w:firstLine="709"/>
        <w:jc w:val="both"/>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both"/>
        <w:outlineLvl w:val="4"/>
        <w:rPr>
          <w:i/>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C2C81" w:rsidRDefault="003C2C81" w:rsidP="0085083C">
      <w:pPr>
        <w:tabs>
          <w:tab w:val="left" w:pos="709"/>
        </w:tabs>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85050 – Расходы по передаче полномочий по вопросам организации ритуальных услуг</w:t>
      </w:r>
      <w:r w:rsidR="0085083C">
        <w:rPr>
          <w:snapToGrid w:val="0"/>
          <w:sz w:val="28"/>
          <w:szCs w:val="28"/>
        </w:rPr>
        <w:t>.</w:t>
      </w:r>
    </w:p>
    <w:p w:rsidR="003C2C81" w:rsidRDefault="003C2C81" w:rsidP="0085083C">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вопросам организации ритуальных услуг</w:t>
      </w:r>
      <w:r w:rsidRPr="002C695D">
        <w:rPr>
          <w:snapToGrid w:val="0"/>
          <w:sz w:val="28"/>
          <w:szCs w:val="28"/>
        </w:rPr>
        <w:t>.</w:t>
      </w:r>
    </w:p>
    <w:p w:rsidR="0085083C" w:rsidRPr="0085083C" w:rsidRDefault="0085083C" w:rsidP="0085083C">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0D70E2" w:rsidP="000D70E2">
      <w:pPr>
        <w:autoSpaceDE w:val="0"/>
        <w:autoSpaceDN w:val="0"/>
        <w:adjustRightInd w:val="0"/>
        <w:jc w:val="center"/>
        <w:outlineLvl w:val="4"/>
        <w:rPr>
          <w:b/>
          <w:snapToGrid w:val="0"/>
          <w:sz w:val="28"/>
          <w:szCs w:val="28"/>
        </w:rPr>
      </w:pPr>
      <w:r>
        <w:rPr>
          <w:b/>
          <w:snapToGrid w:val="0"/>
          <w:sz w:val="28"/>
          <w:szCs w:val="28"/>
        </w:rPr>
        <w:t xml:space="preserve">1.10. </w:t>
      </w:r>
      <w:r w:rsidR="003C2C81" w:rsidRPr="002C695D">
        <w:rPr>
          <w:b/>
          <w:snapToGrid w:val="0"/>
          <w:sz w:val="28"/>
          <w:szCs w:val="28"/>
        </w:rPr>
        <w:t>Непрограммные расходы</w:t>
      </w:r>
    </w:p>
    <w:p w:rsidR="003C2C81" w:rsidRPr="002C695D" w:rsidRDefault="003C2C81" w:rsidP="003C2C81">
      <w:pPr>
        <w:autoSpaceDE w:val="0"/>
        <w:autoSpaceDN w:val="0"/>
        <w:adjustRightInd w:val="0"/>
        <w:ind w:firstLine="709"/>
        <w:outlineLvl w:val="4"/>
        <w:rPr>
          <w:snapToGrid w:val="0"/>
          <w:sz w:val="28"/>
          <w:szCs w:val="28"/>
        </w:rPr>
      </w:pPr>
    </w:p>
    <w:p w:rsidR="003C2C81" w:rsidRDefault="003C2C81" w:rsidP="003C2C81">
      <w:pPr>
        <w:autoSpaceDE w:val="0"/>
        <w:autoSpaceDN w:val="0"/>
        <w:adjustRightInd w:val="0"/>
        <w:jc w:val="center"/>
        <w:outlineLvl w:val="4"/>
        <w:rPr>
          <w:snapToGrid w:val="0"/>
          <w:sz w:val="28"/>
          <w:szCs w:val="28"/>
        </w:rPr>
      </w:pPr>
      <w:r w:rsidRPr="002C695D">
        <w:rPr>
          <w:snapToGrid w:val="0"/>
          <w:sz w:val="28"/>
          <w:szCs w:val="28"/>
        </w:rPr>
        <w:t xml:space="preserve">99 0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Pr>
          <w:snapToGrid w:val="0"/>
          <w:sz w:val="28"/>
          <w:szCs w:val="28"/>
        </w:rPr>
        <w:t>Реализация н</w:t>
      </w:r>
      <w:r w:rsidRPr="002C695D">
        <w:rPr>
          <w:snapToGrid w:val="0"/>
          <w:sz w:val="28"/>
          <w:szCs w:val="28"/>
        </w:rPr>
        <w:t>епрограммны</w:t>
      </w:r>
      <w:r>
        <w:rPr>
          <w:snapToGrid w:val="0"/>
          <w:sz w:val="28"/>
          <w:szCs w:val="28"/>
        </w:rPr>
        <w:t>х</w:t>
      </w:r>
      <w:r w:rsidRPr="002C695D">
        <w:rPr>
          <w:snapToGrid w:val="0"/>
          <w:sz w:val="28"/>
          <w:szCs w:val="28"/>
        </w:rPr>
        <w:t xml:space="preserve"> расход</w:t>
      </w:r>
      <w:r>
        <w:rPr>
          <w:snapToGrid w:val="0"/>
          <w:sz w:val="28"/>
          <w:szCs w:val="28"/>
        </w:rPr>
        <w:t>ов</w:t>
      </w:r>
      <w:r w:rsidRPr="002C695D">
        <w:rPr>
          <w:snapToGrid w:val="0"/>
          <w:sz w:val="28"/>
          <w:szCs w:val="28"/>
        </w:rPr>
        <w:t xml:space="preserve"> муниципального органа</w:t>
      </w:r>
    </w:p>
    <w:p w:rsidR="003C2C81" w:rsidRPr="002C695D" w:rsidRDefault="003C2C81" w:rsidP="003C2C81">
      <w:pPr>
        <w:autoSpaceDE w:val="0"/>
        <w:autoSpaceDN w:val="0"/>
        <w:adjustRightInd w:val="0"/>
        <w:jc w:val="center"/>
        <w:outlineLvl w:val="4"/>
        <w:rPr>
          <w:snapToGrid w:val="0"/>
          <w:sz w:val="28"/>
          <w:szCs w:val="28"/>
        </w:rPr>
      </w:pPr>
      <w:r w:rsidRPr="002C695D">
        <w:rPr>
          <w:snapToGrid w:val="0"/>
          <w:sz w:val="28"/>
          <w:szCs w:val="28"/>
        </w:rPr>
        <w:t>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Целевые статьи непрограммных направлений расходов бюджета сельского поселения включают:</w:t>
      </w:r>
    </w:p>
    <w:p w:rsidR="007A20A0" w:rsidRDefault="007A20A0" w:rsidP="003C2C81">
      <w:pPr>
        <w:autoSpaceDE w:val="0"/>
        <w:autoSpaceDN w:val="0"/>
        <w:adjustRightInd w:val="0"/>
        <w:ind w:firstLine="567"/>
        <w:jc w:val="both"/>
        <w:outlineLvl w:val="4"/>
        <w:rPr>
          <w:snapToGrid w:val="0"/>
          <w:sz w:val="28"/>
          <w:szCs w:val="28"/>
        </w:rPr>
      </w:pPr>
    </w:p>
    <w:p w:rsidR="007A20A0" w:rsidRPr="00F8214B" w:rsidRDefault="007A20A0" w:rsidP="007A20A0">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7A20A0" w:rsidRPr="00F8214B" w:rsidRDefault="007A20A0" w:rsidP="007A20A0">
      <w:pPr>
        <w:autoSpaceDE w:val="0"/>
        <w:autoSpaceDN w:val="0"/>
        <w:adjustRightInd w:val="0"/>
        <w:ind w:firstLine="709"/>
        <w:jc w:val="center"/>
        <w:outlineLvl w:val="4"/>
        <w:rPr>
          <w:snapToGrid w:val="0"/>
          <w:sz w:val="28"/>
          <w:szCs w:val="28"/>
        </w:rPr>
      </w:pPr>
    </w:p>
    <w:p w:rsidR="007A20A0" w:rsidRPr="00F8214B" w:rsidRDefault="007A20A0" w:rsidP="007A20A0">
      <w:pPr>
        <w:pStyle w:val="aa"/>
        <w:ind w:firstLine="709"/>
        <w:jc w:val="both"/>
        <w:rPr>
          <w:rFonts w:ascii="Times New Roman" w:hAnsi="Times New Roman"/>
          <w:sz w:val="28"/>
          <w:szCs w:val="28"/>
        </w:rPr>
      </w:pPr>
      <w:r w:rsidRPr="00F8214B">
        <w:rPr>
          <w:rFonts w:ascii="Times New Roman" w:hAnsi="Times New Roman"/>
          <w:sz w:val="28"/>
          <w:szCs w:val="28"/>
        </w:rPr>
        <w:lastRenderedPageBreak/>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7A20A0" w:rsidRDefault="007A20A0" w:rsidP="007A20A0">
      <w:pPr>
        <w:pStyle w:val="aa"/>
        <w:ind w:firstLine="709"/>
        <w:jc w:val="both"/>
        <w:rPr>
          <w:rFonts w:ascii="Times New Roman" w:hAnsi="Times New Roman"/>
          <w:sz w:val="28"/>
          <w:szCs w:val="28"/>
        </w:rPr>
      </w:pPr>
    </w:p>
    <w:p w:rsidR="007A20A0" w:rsidRPr="007E1860" w:rsidRDefault="007A20A0" w:rsidP="007A20A0">
      <w:pPr>
        <w:pStyle w:val="aa"/>
        <w:ind w:firstLine="709"/>
        <w:jc w:val="both"/>
        <w:rPr>
          <w:rFonts w:ascii="Times New Roman" w:hAnsi="Times New Roman"/>
          <w:sz w:val="28"/>
          <w:szCs w:val="28"/>
        </w:rPr>
      </w:pPr>
      <w:r w:rsidRPr="007E1860">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r>
        <w:rPr>
          <w:rFonts w:ascii="Times New Roman" w:hAnsi="Times New Roman"/>
          <w:sz w:val="28"/>
          <w:szCs w:val="28"/>
        </w:rPr>
        <w:t>.</w:t>
      </w:r>
    </w:p>
    <w:p w:rsidR="007A20A0" w:rsidRPr="007E1860" w:rsidRDefault="007A20A0" w:rsidP="007A20A0">
      <w:pPr>
        <w:pStyle w:val="aa"/>
        <w:ind w:firstLine="709"/>
        <w:jc w:val="both"/>
        <w:rPr>
          <w:rFonts w:ascii="Times New Roman" w:hAnsi="Times New Roman"/>
          <w:sz w:val="28"/>
          <w:szCs w:val="28"/>
        </w:rPr>
      </w:pPr>
      <w:r w:rsidRPr="007E1860">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сельского поселения, </w:t>
      </w:r>
      <w:r w:rsidRPr="007E1860">
        <w:rPr>
          <w:rFonts w:ascii="Times New Roman" w:hAnsi="Times New Roman"/>
          <w:sz w:val="28"/>
          <w:szCs w:val="28"/>
        </w:rPr>
        <w:t>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7A20A0" w:rsidRPr="007E1860" w:rsidRDefault="007A20A0" w:rsidP="007A20A0">
      <w:pPr>
        <w:pStyle w:val="aa"/>
        <w:ind w:firstLine="709"/>
        <w:jc w:val="both"/>
        <w:rPr>
          <w:rFonts w:ascii="Times New Roman" w:hAnsi="Times New Roman"/>
          <w:sz w:val="28"/>
          <w:szCs w:val="28"/>
        </w:rPr>
      </w:pPr>
      <w:r w:rsidRPr="007E1860">
        <w:rPr>
          <w:rFonts w:ascii="Times New Roman" w:hAnsi="Times New Roman"/>
          <w:sz w:val="28"/>
          <w:szCs w:val="28"/>
        </w:rPr>
        <w:t xml:space="preserve">Поступление иных межбюджетных трансфертов в </w:t>
      </w:r>
      <w:r>
        <w:rPr>
          <w:rFonts w:ascii="Times New Roman" w:hAnsi="Times New Roman"/>
          <w:sz w:val="28"/>
          <w:szCs w:val="28"/>
        </w:rPr>
        <w:t>бюджет сельского поселения</w:t>
      </w:r>
      <w:r w:rsidRPr="007E1860">
        <w:rPr>
          <w:rFonts w:ascii="Times New Roman" w:hAnsi="Times New Roman"/>
          <w:sz w:val="28"/>
          <w:szCs w:val="28"/>
        </w:rPr>
        <w:t xml:space="preserve"> на указанные цели отражается по соответствующим кодам вида доходов   000 2 02 4</w:t>
      </w:r>
      <w:r>
        <w:rPr>
          <w:rFonts w:ascii="Times New Roman" w:hAnsi="Times New Roman"/>
          <w:sz w:val="28"/>
          <w:szCs w:val="28"/>
        </w:rPr>
        <w:t>9</w:t>
      </w:r>
      <w:r w:rsidRPr="007E1860">
        <w:rPr>
          <w:rFonts w:ascii="Times New Roman" w:hAnsi="Times New Roman"/>
          <w:sz w:val="28"/>
          <w:szCs w:val="28"/>
        </w:rPr>
        <w:t>999 00 0000 151 «Прочие межбюджетные трансферты, передаваемые бюджетам» классификации доходов бюджетов.</w:t>
      </w:r>
    </w:p>
    <w:p w:rsidR="003C2C81" w:rsidRDefault="003C2C81" w:rsidP="003C2C81">
      <w:pPr>
        <w:autoSpaceDE w:val="0"/>
        <w:autoSpaceDN w:val="0"/>
        <w:adjustRightInd w:val="0"/>
        <w:jc w:val="both"/>
        <w:outlineLvl w:val="4"/>
        <w:rPr>
          <w:snapToGrid w:val="0"/>
          <w:sz w:val="28"/>
          <w:szCs w:val="28"/>
        </w:rPr>
      </w:pPr>
    </w:p>
    <w:p w:rsidR="007A20A0" w:rsidRDefault="007A20A0" w:rsidP="003C2C81">
      <w:pPr>
        <w:autoSpaceDE w:val="0"/>
        <w:autoSpaceDN w:val="0"/>
        <w:adjustRightInd w:val="0"/>
        <w:jc w:val="both"/>
        <w:outlineLvl w:val="4"/>
        <w:rPr>
          <w:snapToGrid w:val="0"/>
          <w:sz w:val="28"/>
          <w:szCs w:val="28"/>
        </w:rPr>
      </w:pPr>
    </w:p>
    <w:p w:rsidR="003C2C81" w:rsidRDefault="003C2C81" w:rsidP="003C2C81">
      <w:pPr>
        <w:autoSpaceDE w:val="0"/>
        <w:autoSpaceDN w:val="0"/>
        <w:adjustRightInd w:val="0"/>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 xml:space="preserve">00 </w:t>
      </w:r>
      <w:r w:rsidRPr="00444530">
        <w:rPr>
          <w:snapToGrid w:val="0"/>
          <w:sz w:val="28"/>
          <w:szCs w:val="28"/>
        </w:rPr>
        <w:t>0000</w:t>
      </w:r>
      <w:r>
        <w:rPr>
          <w:snapToGrid w:val="0"/>
          <w:sz w:val="28"/>
          <w:szCs w:val="28"/>
        </w:rPr>
        <w:t xml:space="preserve">0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C2C81" w:rsidRPr="00444530" w:rsidRDefault="003C2C81" w:rsidP="003C2C81">
      <w:pPr>
        <w:autoSpaceDE w:val="0"/>
        <w:autoSpaceDN w:val="0"/>
        <w:adjustRightInd w:val="0"/>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C2C81" w:rsidRPr="00444530" w:rsidRDefault="003C2C81" w:rsidP="003C2C81">
      <w:pPr>
        <w:autoSpaceDE w:val="0"/>
        <w:autoSpaceDN w:val="0"/>
        <w:adjustRightInd w:val="0"/>
        <w:jc w:val="center"/>
        <w:outlineLvl w:val="4"/>
        <w:rPr>
          <w:snapToGrid w:val="0"/>
          <w:sz w:val="28"/>
          <w:szCs w:val="28"/>
        </w:rPr>
      </w:pP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jc w:val="center"/>
        <w:outlineLvl w:val="4"/>
        <w:rPr>
          <w:snapToGrid w:val="0"/>
          <w:sz w:val="28"/>
          <w:szCs w:val="28"/>
        </w:rPr>
      </w:pPr>
      <w:r>
        <w:rPr>
          <w:snapToGrid w:val="0"/>
          <w:sz w:val="28"/>
          <w:szCs w:val="28"/>
        </w:rPr>
        <w:t>99 9 00 00000 Иные непрограммные мероприятия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отражаются непрограммные мероприятия</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C2C81" w:rsidRPr="002C695D" w:rsidRDefault="003C2C81" w:rsidP="003C2C81">
      <w:pPr>
        <w:autoSpaceDE w:val="0"/>
        <w:autoSpaceDN w:val="0"/>
        <w:adjustRightInd w:val="0"/>
        <w:ind w:firstLine="567"/>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C2C81" w:rsidRDefault="003C2C81" w:rsidP="003C2C81">
      <w:pPr>
        <w:autoSpaceDE w:val="0"/>
        <w:autoSpaceDN w:val="0"/>
        <w:adjustRightInd w:val="0"/>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r>
        <w:rPr>
          <w:sz w:val="28"/>
          <w:szCs w:val="28"/>
        </w:rPr>
        <w:t>Анастасиевского</w:t>
      </w:r>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r>
        <w:rPr>
          <w:sz w:val="28"/>
          <w:szCs w:val="28"/>
        </w:rPr>
        <w:t>Анастасиевского</w:t>
      </w:r>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
    <w:p w:rsidR="003C2C81" w:rsidRDefault="003C2C81" w:rsidP="003C2C81">
      <w:pPr>
        <w:autoSpaceDE w:val="0"/>
        <w:autoSpaceDN w:val="0"/>
        <w:adjustRightInd w:val="0"/>
        <w:ind w:firstLine="567"/>
        <w:jc w:val="both"/>
        <w:rPr>
          <w:snapToGrid w:val="0"/>
          <w:sz w:val="28"/>
          <w:szCs w:val="28"/>
        </w:rPr>
      </w:pPr>
    </w:p>
    <w:p w:rsidR="003C2C81" w:rsidRPr="002C695D" w:rsidRDefault="003C2C81" w:rsidP="003C2C81">
      <w:pPr>
        <w:tabs>
          <w:tab w:val="left" w:pos="709"/>
        </w:tabs>
        <w:ind w:firstLine="567"/>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C2C81" w:rsidRPr="002C695D" w:rsidRDefault="003C2C81" w:rsidP="003C2C81">
      <w:pPr>
        <w:tabs>
          <w:tab w:val="left" w:pos="709"/>
        </w:tabs>
        <w:ind w:firstLine="567"/>
        <w:jc w:val="both"/>
        <w:rPr>
          <w:sz w:val="28"/>
          <w:szCs w:val="28"/>
        </w:rPr>
      </w:pPr>
      <w:r w:rsidRPr="002C695D">
        <w:rPr>
          <w:sz w:val="28"/>
          <w:szCs w:val="28"/>
        </w:rPr>
        <w:lastRenderedPageBreak/>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C2C81" w:rsidRDefault="003C2C81" w:rsidP="003C2C81">
      <w:pPr>
        <w:autoSpaceDE w:val="0"/>
        <w:autoSpaceDN w:val="0"/>
        <w:adjustRightInd w:val="0"/>
        <w:ind w:firstLine="567"/>
        <w:jc w:val="both"/>
        <w:outlineLvl w:val="4"/>
        <w:rPr>
          <w:sz w:val="28"/>
          <w:szCs w:val="28"/>
        </w:rPr>
      </w:pPr>
      <w:r w:rsidRPr="002C695D">
        <w:rPr>
          <w:sz w:val="28"/>
          <w:szCs w:val="28"/>
        </w:rPr>
        <w:t>Поступление указанных субвенций отражается по соответствующим элемен</w:t>
      </w:r>
      <w:r w:rsidR="007E4DAE">
        <w:rPr>
          <w:sz w:val="28"/>
          <w:szCs w:val="28"/>
        </w:rPr>
        <w:t>там кода вида доходов 000 2 02 35118</w:t>
      </w:r>
      <w:r w:rsidRPr="002C695D">
        <w:rPr>
          <w:sz w:val="28"/>
          <w:szCs w:val="28"/>
        </w:rPr>
        <w:t xml:space="preserve"> 00 0000 151 «Субвенции бюджетам на осуществление первичного воинского учета на территориях, где отсутствуют военные комиссариаты».</w:t>
      </w:r>
    </w:p>
    <w:p w:rsidR="003C2C81" w:rsidRDefault="003C2C81" w:rsidP="003C2C81">
      <w:pPr>
        <w:autoSpaceDE w:val="0"/>
        <w:autoSpaceDN w:val="0"/>
        <w:adjustRightInd w:val="0"/>
        <w:ind w:firstLine="567"/>
        <w:jc w:val="both"/>
        <w:outlineLvl w:val="4"/>
        <w:rPr>
          <w:sz w:val="28"/>
          <w:szCs w:val="28"/>
        </w:rPr>
      </w:pPr>
    </w:p>
    <w:p w:rsidR="003C2C81" w:rsidRPr="00F8214B" w:rsidRDefault="003C2C81" w:rsidP="003C2C81">
      <w:pPr>
        <w:autoSpaceDE w:val="0"/>
        <w:autoSpaceDN w:val="0"/>
        <w:adjustRightInd w:val="0"/>
        <w:ind w:firstLine="567"/>
        <w:jc w:val="both"/>
        <w:outlineLvl w:val="4"/>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w:t>
      </w:r>
      <w:r>
        <w:rPr>
          <w:sz w:val="28"/>
          <w:szCs w:val="28"/>
        </w:rPr>
        <w:t xml:space="preserve"> </w:t>
      </w:r>
      <w:r w:rsidRPr="00F8214B">
        <w:rPr>
          <w:sz w:val="28"/>
          <w:szCs w:val="28"/>
        </w:rPr>
        <w:t>правонарушениях</w:t>
      </w:r>
      <w:r>
        <w:rPr>
          <w:sz w:val="28"/>
          <w:szCs w:val="28"/>
        </w:rPr>
        <w:t>.</w:t>
      </w:r>
    </w:p>
    <w:p w:rsidR="003C2C81" w:rsidRPr="00F8214B" w:rsidRDefault="003C2C81" w:rsidP="003C2C81">
      <w:pPr>
        <w:ind w:firstLine="567"/>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бюджета на предоставление субвенций местным бюджетам </w:t>
      </w:r>
      <w:r w:rsidRPr="00F8214B">
        <w:rPr>
          <w:rFonts w:eastAsia="Calibri"/>
          <w:sz w:val="28"/>
          <w:szCs w:val="28"/>
          <w:lang w:eastAsia="en-US"/>
        </w:rPr>
        <w:t xml:space="preserve">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C2C81" w:rsidRDefault="003C2C81" w:rsidP="003C2C81">
      <w:pPr>
        <w:autoSpaceDE w:val="0"/>
        <w:autoSpaceDN w:val="0"/>
        <w:adjustRightInd w:val="0"/>
        <w:ind w:firstLine="567"/>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кода вида доходов 000 2 02 </w:t>
      </w:r>
      <w:r w:rsidR="007E4DAE">
        <w:rPr>
          <w:sz w:val="28"/>
          <w:szCs w:val="28"/>
        </w:rPr>
        <w:t>300</w:t>
      </w:r>
      <w:r w:rsidRPr="002C695D">
        <w:rPr>
          <w:sz w:val="28"/>
          <w:szCs w:val="28"/>
        </w:rPr>
        <w:t>24 00 0000 151 «Субвенции местным бюджетам на выполнение передаваемых полномочий субъектов Российской Федерации».</w:t>
      </w:r>
    </w:p>
    <w:p w:rsidR="003C2C81" w:rsidRPr="002C695D" w:rsidRDefault="003C2C81" w:rsidP="003C2C81">
      <w:pPr>
        <w:autoSpaceDE w:val="0"/>
        <w:autoSpaceDN w:val="0"/>
        <w:adjustRightInd w:val="0"/>
        <w:ind w:firstLine="567"/>
        <w:jc w:val="both"/>
        <w:outlineLvl w:val="4"/>
        <w:rPr>
          <w:sz w:val="28"/>
          <w:szCs w:val="28"/>
        </w:rPr>
      </w:pPr>
    </w:p>
    <w:p w:rsidR="003C2C81" w:rsidRPr="002C695D" w:rsidRDefault="003C2C81" w:rsidP="003C2C81">
      <w:pPr>
        <w:pStyle w:val="aa"/>
        <w:ind w:firstLine="567"/>
        <w:jc w:val="both"/>
        <w:rPr>
          <w:rFonts w:ascii="Times New Roman" w:hAnsi="Times New Roman"/>
          <w:sz w:val="28"/>
          <w:szCs w:val="28"/>
        </w:rPr>
      </w:pPr>
      <w:r w:rsidRPr="003547A8">
        <w:rPr>
          <w:rFonts w:ascii="Times New Roman" w:hAnsi="Times New Roman"/>
          <w:sz w:val="28"/>
          <w:szCs w:val="28"/>
        </w:rPr>
        <w:t>9012</w:t>
      </w:r>
      <w:r>
        <w:rPr>
          <w:rFonts w:ascii="Times New Roman" w:hAnsi="Times New Roman"/>
          <w:sz w:val="28"/>
          <w:szCs w:val="28"/>
        </w:rPr>
        <w:t>0</w:t>
      </w:r>
      <w:r w:rsidRPr="002C695D">
        <w:rPr>
          <w:rFonts w:ascii="Times New Roman" w:hAnsi="Times New Roman"/>
          <w:sz w:val="28"/>
          <w:szCs w:val="28"/>
        </w:rPr>
        <w:t xml:space="preserve"> – Исполнение судебных актов по искам к </w:t>
      </w:r>
      <w:r>
        <w:rPr>
          <w:rFonts w:ascii="Times New Roman" w:hAnsi="Times New Roman"/>
          <w:sz w:val="28"/>
          <w:szCs w:val="28"/>
        </w:rPr>
        <w:t>Анастасиевскому</w:t>
      </w:r>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rFonts w:ascii="Times New Roman" w:hAnsi="Times New Roman"/>
          <w:sz w:val="28"/>
          <w:szCs w:val="28"/>
        </w:rPr>
        <w:t>.</w:t>
      </w:r>
    </w:p>
    <w:p w:rsidR="003C2C81" w:rsidRDefault="003C2C81" w:rsidP="003C2C81">
      <w:pPr>
        <w:pStyle w:val="aa"/>
        <w:ind w:firstLine="567"/>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r>
        <w:rPr>
          <w:rFonts w:ascii="Times New Roman" w:hAnsi="Times New Roman"/>
          <w:sz w:val="28"/>
          <w:szCs w:val="28"/>
        </w:rPr>
        <w:t>Анастасиевскому</w:t>
      </w:r>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3C2C81" w:rsidRDefault="003C2C81" w:rsidP="003C2C81">
      <w:pPr>
        <w:pStyle w:val="aa"/>
        <w:ind w:firstLine="567"/>
        <w:jc w:val="both"/>
        <w:rPr>
          <w:rFonts w:ascii="Times New Roman" w:hAnsi="Times New Roman"/>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непрограммных расходов </w:t>
      </w:r>
      <w:r w:rsidRPr="002C695D">
        <w:rPr>
          <w:sz w:val="28"/>
          <w:szCs w:val="28"/>
        </w:rPr>
        <w:t>муниципального органа сельского поселения</w:t>
      </w:r>
      <w:r>
        <w:rPr>
          <w:sz w:val="28"/>
          <w:szCs w:val="28"/>
        </w:rPr>
        <w:t>.</w:t>
      </w: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ind w:firstLine="709"/>
        <w:jc w:val="center"/>
        <w:rPr>
          <w:b/>
          <w:snapToGrid w:val="0"/>
          <w:sz w:val="28"/>
          <w:szCs w:val="28"/>
        </w:rPr>
      </w:pPr>
    </w:p>
    <w:p w:rsidR="003C2C81" w:rsidRDefault="003C2C81"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3C2C81" w:rsidRPr="00335E3C" w:rsidRDefault="003C2C81" w:rsidP="003C2C81">
      <w:pPr>
        <w:jc w:val="right"/>
        <w:rPr>
          <w:sz w:val="28"/>
          <w:szCs w:val="28"/>
        </w:rPr>
      </w:pPr>
      <w:r w:rsidRPr="00335E3C">
        <w:rPr>
          <w:sz w:val="28"/>
          <w:szCs w:val="28"/>
        </w:rPr>
        <w:t>Приложение № 2</w:t>
      </w:r>
    </w:p>
    <w:p w:rsidR="003C2C81" w:rsidRPr="00335E3C" w:rsidRDefault="003C2C81" w:rsidP="003C2C81">
      <w:pPr>
        <w:jc w:val="right"/>
        <w:rPr>
          <w:sz w:val="28"/>
          <w:szCs w:val="28"/>
        </w:rPr>
      </w:pPr>
      <w:r w:rsidRPr="00335E3C">
        <w:rPr>
          <w:sz w:val="28"/>
          <w:szCs w:val="28"/>
        </w:rPr>
        <w:t>к Положению о порядке применения</w:t>
      </w:r>
    </w:p>
    <w:p w:rsidR="003C2C81" w:rsidRPr="00335E3C" w:rsidRDefault="003C2C81" w:rsidP="003C2C81">
      <w:pPr>
        <w:jc w:val="right"/>
        <w:rPr>
          <w:sz w:val="28"/>
          <w:szCs w:val="28"/>
        </w:rPr>
      </w:pPr>
      <w:r w:rsidRPr="00335E3C">
        <w:rPr>
          <w:sz w:val="28"/>
          <w:szCs w:val="28"/>
        </w:rPr>
        <w:t>бюджетной классификации расходов</w:t>
      </w:r>
    </w:p>
    <w:p w:rsidR="003C2C81" w:rsidRPr="00335E3C" w:rsidRDefault="003C2C81" w:rsidP="003C2C81">
      <w:pPr>
        <w:jc w:val="right"/>
        <w:rPr>
          <w:sz w:val="28"/>
          <w:szCs w:val="28"/>
        </w:rPr>
      </w:pPr>
      <w:r w:rsidRPr="00335E3C">
        <w:rPr>
          <w:sz w:val="28"/>
          <w:szCs w:val="28"/>
        </w:rPr>
        <w:t>бюджета сельского поселения для составления</w:t>
      </w:r>
    </w:p>
    <w:p w:rsidR="003C2C81" w:rsidRPr="00335E3C" w:rsidRDefault="003C2C81" w:rsidP="003C2C81">
      <w:pPr>
        <w:jc w:val="right"/>
        <w:rPr>
          <w:sz w:val="28"/>
          <w:szCs w:val="28"/>
        </w:rPr>
      </w:pPr>
      <w:r w:rsidRPr="00335E3C">
        <w:rPr>
          <w:sz w:val="28"/>
          <w:szCs w:val="28"/>
        </w:rPr>
        <w:t>проекта бюджета сельского поселения на 201</w:t>
      </w:r>
      <w:r w:rsidR="006D60D7">
        <w:rPr>
          <w:sz w:val="28"/>
          <w:szCs w:val="28"/>
        </w:rPr>
        <w:t>8</w:t>
      </w:r>
      <w:r w:rsidRPr="00335E3C">
        <w:rPr>
          <w:sz w:val="28"/>
          <w:szCs w:val="28"/>
        </w:rPr>
        <w:t xml:space="preserve"> год</w:t>
      </w:r>
    </w:p>
    <w:p w:rsidR="003C2C81" w:rsidRPr="00335E3C" w:rsidRDefault="003C2C81" w:rsidP="003C2C81">
      <w:pPr>
        <w:jc w:val="right"/>
        <w:rPr>
          <w:sz w:val="28"/>
          <w:szCs w:val="28"/>
        </w:rPr>
      </w:pPr>
      <w:r w:rsidRPr="00335E3C">
        <w:rPr>
          <w:sz w:val="28"/>
          <w:szCs w:val="28"/>
        </w:rPr>
        <w:t>и на плановый период 201</w:t>
      </w:r>
      <w:r w:rsidR="006D60D7">
        <w:rPr>
          <w:sz w:val="28"/>
          <w:szCs w:val="28"/>
        </w:rPr>
        <w:t>9 и 2020</w:t>
      </w:r>
      <w:r w:rsidRPr="00335E3C">
        <w:rPr>
          <w:sz w:val="28"/>
          <w:szCs w:val="28"/>
        </w:rPr>
        <w:t xml:space="preserve"> годов</w:t>
      </w:r>
    </w:p>
    <w:p w:rsidR="003C2C81" w:rsidRPr="00335E3C" w:rsidRDefault="003C2C81" w:rsidP="003C2C81">
      <w:pPr>
        <w:autoSpaceDE w:val="0"/>
        <w:autoSpaceDN w:val="0"/>
        <w:adjustRightInd w:val="0"/>
        <w:ind w:left="928"/>
        <w:outlineLvl w:val="4"/>
        <w:rPr>
          <w:b/>
          <w:snapToGrid w:val="0"/>
          <w:sz w:val="28"/>
          <w:szCs w:val="28"/>
        </w:rPr>
      </w:pPr>
    </w:p>
    <w:p w:rsidR="003C2C81" w:rsidRDefault="003C2C81" w:rsidP="003C2C81">
      <w:pPr>
        <w:autoSpaceDE w:val="0"/>
        <w:autoSpaceDN w:val="0"/>
        <w:adjustRightInd w:val="0"/>
        <w:ind w:left="928"/>
        <w:jc w:val="center"/>
        <w:outlineLvl w:val="4"/>
        <w:rPr>
          <w:b/>
          <w:sz w:val="28"/>
          <w:szCs w:val="28"/>
        </w:rPr>
      </w:pPr>
      <w:r w:rsidRPr="00335E3C">
        <w:rPr>
          <w:b/>
          <w:sz w:val="28"/>
          <w:szCs w:val="28"/>
        </w:rPr>
        <w:t>Перечень кодов целевых статей расходов</w:t>
      </w:r>
    </w:p>
    <w:p w:rsidR="003C2C81" w:rsidRPr="00335E3C" w:rsidRDefault="003C2C81" w:rsidP="003C2C81">
      <w:pPr>
        <w:autoSpaceDE w:val="0"/>
        <w:autoSpaceDN w:val="0"/>
        <w:adjustRightInd w:val="0"/>
        <w:ind w:left="928"/>
        <w:jc w:val="center"/>
        <w:outlineLvl w:val="4"/>
        <w:rPr>
          <w:b/>
          <w:sz w:val="28"/>
          <w:szCs w:val="28"/>
        </w:rPr>
      </w:pPr>
      <w:r w:rsidRPr="00335E3C">
        <w:rPr>
          <w:b/>
          <w:sz w:val="28"/>
          <w:szCs w:val="28"/>
        </w:rPr>
        <w:t xml:space="preserve">бюджета сельского поселения </w:t>
      </w:r>
    </w:p>
    <w:p w:rsidR="003C2C81" w:rsidRDefault="003C2C81" w:rsidP="003C2C81">
      <w:pPr>
        <w:autoSpaceDE w:val="0"/>
        <w:autoSpaceDN w:val="0"/>
        <w:adjustRightInd w:val="0"/>
        <w:ind w:left="928"/>
        <w:jc w:val="center"/>
        <w:outlineLvl w:val="4"/>
        <w:rPr>
          <w:b/>
          <w:sz w:val="28"/>
          <w:szCs w:val="28"/>
        </w:rPr>
      </w:pPr>
    </w:p>
    <w:p w:rsidR="007E4DAE" w:rsidRDefault="007E4DAE" w:rsidP="007E4DAE">
      <w:pPr>
        <w:rPr>
          <w:sz w:val="28"/>
          <w:szCs w:val="28"/>
        </w:rPr>
      </w:pPr>
    </w:p>
    <w:tbl>
      <w:tblPr>
        <w:tblW w:w="17876" w:type="dxa"/>
        <w:tblInd w:w="93" w:type="dxa"/>
        <w:tblLook w:val="04A0"/>
      </w:tblPr>
      <w:tblGrid>
        <w:gridCol w:w="2000"/>
        <w:gridCol w:w="7938"/>
        <w:gridCol w:w="7938"/>
      </w:tblGrid>
      <w:tr w:rsidR="008E590D" w:rsidRPr="006D60D7" w:rsidTr="00F30D7F">
        <w:trPr>
          <w:gridAfter w:val="1"/>
          <w:wAfter w:w="7938" w:type="dxa"/>
          <w:trHeight w:val="6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E590D" w:rsidRPr="006D60D7" w:rsidRDefault="008E590D" w:rsidP="00F30D7F">
            <w:pPr>
              <w:jc w:val="center"/>
              <w:rPr>
                <w:sz w:val="28"/>
                <w:szCs w:val="28"/>
              </w:rPr>
            </w:pPr>
            <w:r w:rsidRPr="006D60D7">
              <w:rPr>
                <w:b/>
                <w:sz w:val="26"/>
                <w:szCs w:val="26"/>
              </w:rPr>
              <w:t>Код</w:t>
            </w:r>
          </w:p>
        </w:tc>
        <w:tc>
          <w:tcPr>
            <w:tcW w:w="7938" w:type="dxa"/>
            <w:tcBorders>
              <w:top w:val="single" w:sz="4" w:space="0" w:color="auto"/>
              <w:left w:val="nil"/>
              <w:bottom w:val="single" w:sz="4" w:space="0" w:color="auto"/>
              <w:right w:val="single" w:sz="4" w:space="0" w:color="auto"/>
            </w:tcBorders>
            <w:shd w:val="clear" w:color="000000" w:fill="FFFFFF"/>
            <w:vAlign w:val="center"/>
          </w:tcPr>
          <w:p w:rsidR="008E590D" w:rsidRPr="006D60D7" w:rsidRDefault="008E590D" w:rsidP="00F30D7F">
            <w:pPr>
              <w:jc w:val="center"/>
              <w:rPr>
                <w:sz w:val="28"/>
                <w:szCs w:val="28"/>
              </w:rPr>
            </w:pPr>
            <w:r w:rsidRPr="006D60D7">
              <w:rPr>
                <w:b/>
                <w:sz w:val="26"/>
                <w:szCs w:val="26"/>
              </w:rPr>
              <w:t>Наименование целевой статьи расходов</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auto"/>
            <w:vAlign w:val="center"/>
          </w:tcPr>
          <w:p w:rsidR="008E590D" w:rsidRPr="006D60D7" w:rsidRDefault="008E590D" w:rsidP="00F30D7F">
            <w:pPr>
              <w:jc w:val="center"/>
              <w:rPr>
                <w:sz w:val="28"/>
                <w:szCs w:val="28"/>
                <w:lang w:val="en-US"/>
              </w:rPr>
            </w:pPr>
            <w:r w:rsidRPr="006D60D7">
              <w:rPr>
                <w:sz w:val="28"/>
                <w:szCs w:val="28"/>
                <w:lang w:val="en-US"/>
              </w:rPr>
              <w:t>1</w:t>
            </w:r>
          </w:p>
        </w:tc>
        <w:tc>
          <w:tcPr>
            <w:tcW w:w="7938" w:type="dxa"/>
            <w:shd w:val="clear" w:color="000000" w:fill="FFFFFF"/>
            <w:vAlign w:val="center"/>
          </w:tcPr>
          <w:p w:rsidR="008E590D" w:rsidRPr="006D60D7" w:rsidRDefault="008E590D" w:rsidP="00F30D7F">
            <w:pPr>
              <w:jc w:val="center"/>
              <w:rPr>
                <w:sz w:val="28"/>
                <w:szCs w:val="28"/>
                <w:lang w:val="en-US"/>
              </w:rPr>
            </w:pPr>
            <w:r w:rsidRPr="006D60D7">
              <w:rPr>
                <w:sz w:val="28"/>
                <w:szCs w:val="28"/>
                <w:lang w:val="en-US"/>
              </w:rPr>
              <w:t>2</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04 0 00 00000</w:t>
            </w:r>
          </w:p>
        </w:tc>
        <w:tc>
          <w:tcPr>
            <w:tcW w:w="7938" w:type="dxa"/>
            <w:shd w:val="clear" w:color="auto" w:fill="D9D9D9"/>
            <w:vAlign w:val="center"/>
          </w:tcPr>
          <w:p w:rsidR="008E590D" w:rsidRPr="006D60D7" w:rsidRDefault="008E590D" w:rsidP="00F30D7F">
            <w:pPr>
              <w:jc w:val="both"/>
              <w:rPr>
                <w:sz w:val="28"/>
                <w:szCs w:val="28"/>
              </w:rPr>
            </w:pPr>
            <w:r w:rsidRPr="006D60D7">
              <w:rPr>
                <w:sz w:val="28"/>
                <w:szCs w:val="28"/>
              </w:rPr>
              <w:t>Муниципальная программа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04 1 00 00000</w:t>
            </w:r>
          </w:p>
        </w:tc>
        <w:tc>
          <w:tcPr>
            <w:tcW w:w="7938" w:type="dxa"/>
            <w:shd w:val="clear" w:color="auto" w:fill="F2F2F2"/>
            <w:vAlign w:val="center"/>
          </w:tcPr>
          <w:p w:rsidR="008E590D" w:rsidRPr="006D60D7" w:rsidRDefault="008E590D" w:rsidP="00F30D7F">
            <w:pPr>
              <w:jc w:val="both"/>
              <w:rPr>
                <w:sz w:val="28"/>
                <w:szCs w:val="28"/>
              </w:rPr>
            </w:pPr>
            <w:r w:rsidRPr="006D60D7">
              <w:rPr>
                <w:sz w:val="28"/>
                <w:szCs w:val="28"/>
              </w:rPr>
              <w:t>Подпрограмма «Социальная поддержка отдельных категорий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36"/>
        </w:trPr>
        <w:tc>
          <w:tcPr>
            <w:tcW w:w="2000" w:type="dxa"/>
            <w:shd w:val="clear" w:color="auto" w:fill="auto"/>
            <w:vAlign w:val="center"/>
          </w:tcPr>
          <w:p w:rsidR="008E590D" w:rsidRPr="006D60D7" w:rsidRDefault="008E590D" w:rsidP="006D60D7">
            <w:pPr>
              <w:jc w:val="center"/>
              <w:rPr>
                <w:sz w:val="28"/>
                <w:szCs w:val="28"/>
              </w:rPr>
            </w:pPr>
            <w:r w:rsidRPr="006D60D7">
              <w:rPr>
                <w:sz w:val="28"/>
                <w:szCs w:val="28"/>
              </w:rPr>
              <w:t xml:space="preserve">04 1 00 </w:t>
            </w:r>
            <w:r w:rsidR="006D60D7">
              <w:rPr>
                <w:sz w:val="28"/>
                <w:szCs w:val="28"/>
              </w:rPr>
              <w:t>00200</w:t>
            </w:r>
          </w:p>
        </w:tc>
        <w:tc>
          <w:tcPr>
            <w:tcW w:w="7938" w:type="dxa"/>
            <w:shd w:val="clear" w:color="auto" w:fill="auto"/>
          </w:tcPr>
          <w:p w:rsidR="008E590D" w:rsidRPr="006D60D7" w:rsidRDefault="006D60D7" w:rsidP="006D60D7">
            <w:pPr>
              <w:jc w:val="both"/>
              <w:rPr>
                <w:sz w:val="28"/>
                <w:szCs w:val="28"/>
              </w:rPr>
            </w:pPr>
            <w:r>
              <w:rPr>
                <w:sz w:val="28"/>
                <w:szCs w:val="28"/>
              </w:rPr>
              <w:t>Расходы по в</w:t>
            </w:r>
            <w:r w:rsidR="008E590D" w:rsidRPr="006D60D7">
              <w:rPr>
                <w:sz w:val="28"/>
                <w:szCs w:val="28"/>
              </w:rPr>
              <w:t>ыплат</w:t>
            </w:r>
            <w:r>
              <w:rPr>
                <w:sz w:val="28"/>
                <w:szCs w:val="28"/>
              </w:rPr>
              <w:t>е</w:t>
            </w:r>
            <w:r w:rsidR="008E590D" w:rsidRPr="006D60D7">
              <w:rPr>
                <w:sz w:val="28"/>
                <w:szCs w:val="28"/>
              </w:rPr>
              <w:t xml:space="preserve"> государственной пенсии за выслугу лет, в рамках подпрограммы «Социальная поддержка отдельных категорий граждан» муниципальной программы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07 0 00 00000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Муниципальная программа </w:t>
            </w:r>
            <w:r w:rsidRPr="006D60D7">
              <w:rPr>
                <w:snapToGrid w:val="0"/>
                <w:sz w:val="28"/>
                <w:szCs w:val="28"/>
              </w:rPr>
              <w:t>«Обеспечение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07 1 00 00000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w:t>
            </w:r>
            <w:r w:rsidRPr="006D60D7">
              <w:rPr>
                <w:snapToGrid w:val="0"/>
                <w:sz w:val="28"/>
                <w:szCs w:val="28"/>
              </w:rPr>
              <w:t>«Благоустройство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9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07 1 00 21410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на содержание, ремонт уличного освещения </w:t>
            </w:r>
            <w:r w:rsidRPr="006D60D7">
              <w:rPr>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8"/>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07 1 00 21420</w:t>
            </w:r>
          </w:p>
        </w:tc>
        <w:tc>
          <w:tcPr>
            <w:tcW w:w="7938" w:type="dxa"/>
            <w:shd w:val="clear" w:color="auto" w:fill="auto"/>
          </w:tcPr>
          <w:p w:rsidR="008E590D" w:rsidRPr="006D60D7" w:rsidRDefault="008E590D" w:rsidP="00F30D7F">
            <w:pPr>
              <w:jc w:val="both"/>
              <w:rPr>
                <w:sz w:val="28"/>
                <w:szCs w:val="28"/>
              </w:rPr>
            </w:pPr>
            <w:r w:rsidRPr="006D60D7">
              <w:rPr>
                <w:bCs/>
                <w:sz w:val="28"/>
                <w:szCs w:val="28"/>
              </w:rPr>
              <w:t xml:space="preserve">Расходы на озеленение территории </w:t>
            </w:r>
            <w:r w:rsidRPr="006D60D7">
              <w:rPr>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1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07 1 00 21430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bCs/>
                <w:sz w:val="28"/>
                <w:szCs w:val="28"/>
              </w:rPr>
              <w:t xml:space="preserve">Расходы на организацию, текущий ремонт и содержание гражданских кладбищ, памятников </w:t>
            </w:r>
            <w:r w:rsidRPr="006D60D7">
              <w:rPr>
                <w:rFonts w:ascii="Times New Roman" w:hAnsi="Times New Roman"/>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3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07 1 00 21440</w:t>
            </w:r>
          </w:p>
        </w:tc>
        <w:tc>
          <w:tcPr>
            <w:tcW w:w="7938" w:type="dxa"/>
            <w:shd w:val="clear" w:color="auto" w:fill="auto"/>
          </w:tcPr>
          <w:p w:rsidR="008E590D" w:rsidRPr="006D60D7" w:rsidRDefault="008E590D" w:rsidP="00F30D7F">
            <w:pPr>
              <w:jc w:val="both"/>
              <w:rPr>
                <w:sz w:val="28"/>
                <w:szCs w:val="28"/>
              </w:rPr>
            </w:pPr>
            <w:r w:rsidRPr="006D60D7">
              <w:rPr>
                <w:bCs/>
                <w:sz w:val="28"/>
                <w:szCs w:val="28"/>
              </w:rPr>
              <w:t xml:space="preserve">Расходы на прочие мероприятия по благоустройству территории </w:t>
            </w:r>
            <w:r w:rsidRPr="006D60D7">
              <w:rPr>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w:t>
            </w:r>
            <w:r w:rsidRPr="006D60D7">
              <w:rPr>
                <w:snapToGrid w:val="0"/>
                <w:sz w:val="28"/>
                <w:szCs w:val="28"/>
              </w:rPr>
              <w:lastRenderedPageBreak/>
              <w:t>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8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07 1 00 22310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6D60D7">
              <w:rPr>
                <w:rFonts w:ascii="Times New Roman" w:hAnsi="Times New Roman"/>
                <w:snapToGrid w:val="0"/>
                <w:sz w:val="28"/>
                <w:szCs w:val="28"/>
              </w:rPr>
              <w:t>«Благоустройство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07 1 00 90210</w:t>
            </w:r>
          </w:p>
        </w:tc>
        <w:tc>
          <w:tcPr>
            <w:tcW w:w="7938" w:type="dxa"/>
            <w:shd w:val="clear" w:color="auto" w:fill="auto"/>
          </w:tcPr>
          <w:p w:rsidR="008E590D" w:rsidRPr="006D60D7" w:rsidRDefault="008E590D" w:rsidP="00F30D7F">
            <w:pPr>
              <w:jc w:val="both"/>
              <w:rPr>
                <w:bCs/>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07 1 00 99990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Реализация направления расходов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09 0 00 00000</w:t>
            </w:r>
          </w:p>
        </w:tc>
        <w:tc>
          <w:tcPr>
            <w:tcW w:w="7938" w:type="dxa"/>
            <w:shd w:val="clear" w:color="auto" w:fill="D9D9D9"/>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Муниципальная программа </w:t>
            </w:r>
            <w:r w:rsidRPr="006D60D7">
              <w:rPr>
                <w:sz w:val="28"/>
                <w:szCs w:val="28"/>
              </w:rPr>
              <w:t>«Обеспечение общественного порядка и противодействие преступности»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09 1 00 00000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«Профилактика правонарушений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09 1 00 21500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6D60D7">
              <w:rPr>
                <w:sz w:val="28"/>
                <w:szCs w:val="28"/>
              </w:rPr>
              <w:t xml:space="preserve">в рамках подпрограммы «Профилактика правонарушений в Анастасиевском сельском поселении» муниципальной программы «Обеспечение общественного порядка и противодействие преступности»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991"/>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09 1 00 21510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z w:val="28"/>
                <w:szCs w:val="28"/>
              </w:rPr>
              <w:t xml:space="preserve">Организация рабочих мест для трудоустройства подростков в возрасте от 14 до 18 лет в период каникул, в свободное от учебы время совместно с Центром занятости района в рамках подпрограммы «Профилактика правонарушений в Анастасиевском сельском поселении» муниципальной программы «Обеспечение общественного порядка и противодействие преступности»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09 2 00 00000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Подпрограмма «Противодействие терроризму и экстремизму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0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09 2 00 21530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6D60D7">
              <w:rPr>
                <w:sz w:val="28"/>
                <w:szCs w:val="28"/>
              </w:rPr>
              <w:t xml:space="preserve"> в рамках подпрограммы «Противодействие терроризму и экстремизму в Анастасиевском сельском поселении» муниципальной программы «Обеспечение общественного порядка и противодействие преступности»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5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09 3 00 00000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«Противодействие коррупции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21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09 3 00 21540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Издание и размещение в средствах массовой информации информационно-аналитических материалов о реализации в Анастасиевском сельском поселении мероприятий по противодействию коррупции</w:t>
            </w:r>
            <w:r w:rsidRPr="006D60D7">
              <w:rPr>
                <w:sz w:val="28"/>
                <w:szCs w:val="28"/>
              </w:rPr>
              <w:t xml:space="preserve"> в рамках подпрограммы «Противодействие коррупции в Анастасиевском сельском поселении» муниципальной программы «Обеспечение общественного порядка и противодействие преступности»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09 4 00 00000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«Комплексные меры противодействия злоупотреблению наркотиками и их незаконному обороту»</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3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09 4 00 21560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6"/>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10 0 00 00000</w:t>
            </w:r>
          </w:p>
        </w:tc>
        <w:tc>
          <w:tcPr>
            <w:tcW w:w="7938" w:type="dxa"/>
            <w:shd w:val="clear" w:color="auto" w:fill="D9D9D9"/>
          </w:tcPr>
          <w:p w:rsidR="008E590D" w:rsidRPr="006D60D7" w:rsidRDefault="008E590D" w:rsidP="00F30D7F">
            <w:pPr>
              <w:autoSpaceDE w:val="0"/>
              <w:autoSpaceDN w:val="0"/>
              <w:adjustRightInd w:val="0"/>
              <w:jc w:val="both"/>
              <w:outlineLvl w:val="4"/>
              <w:rPr>
                <w:sz w:val="28"/>
                <w:szCs w:val="28"/>
              </w:rPr>
            </w:pPr>
            <w:r w:rsidRPr="006D60D7">
              <w:rPr>
                <w:sz w:val="28"/>
                <w:szCs w:val="28"/>
              </w:rPr>
              <w:t>Муниципальная 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10 1 00 00000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Подпрограмма «Пожарная безопасность»</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6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10 1 00 21600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пожарной безопасности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77"/>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10 1 00 90210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972"/>
        </w:trPr>
        <w:tc>
          <w:tcPr>
            <w:tcW w:w="2000" w:type="dxa"/>
            <w:shd w:val="clear" w:color="auto" w:fill="auto"/>
            <w:vAlign w:val="center"/>
          </w:tcPr>
          <w:p w:rsidR="008E590D" w:rsidRPr="006D60D7" w:rsidRDefault="008E590D" w:rsidP="00F30D7F">
            <w:pPr>
              <w:jc w:val="center"/>
              <w:rPr>
                <w:sz w:val="28"/>
                <w:szCs w:val="28"/>
              </w:rPr>
            </w:pPr>
          </w:p>
          <w:p w:rsidR="008E590D" w:rsidRPr="006D60D7" w:rsidRDefault="008E590D" w:rsidP="00F30D7F">
            <w:pPr>
              <w:jc w:val="center"/>
              <w:rPr>
                <w:sz w:val="28"/>
                <w:szCs w:val="28"/>
              </w:rPr>
            </w:pPr>
            <w:r w:rsidRPr="006D60D7">
              <w:rPr>
                <w:sz w:val="28"/>
                <w:szCs w:val="28"/>
              </w:rPr>
              <w:t>10 2 00 21610</w:t>
            </w:r>
          </w:p>
        </w:tc>
        <w:tc>
          <w:tcPr>
            <w:tcW w:w="7938" w:type="dxa"/>
            <w:shd w:val="clear" w:color="auto" w:fill="auto"/>
          </w:tcPr>
          <w:p w:rsidR="008E590D" w:rsidRPr="006D60D7" w:rsidRDefault="008E590D" w:rsidP="00F30D7F">
            <w:pPr>
              <w:autoSpaceDE w:val="0"/>
              <w:autoSpaceDN w:val="0"/>
              <w:adjustRightInd w:val="0"/>
              <w:jc w:val="both"/>
              <w:outlineLvl w:val="4"/>
              <w:rPr>
                <w:sz w:val="28"/>
                <w:szCs w:val="28"/>
              </w:rPr>
            </w:pPr>
            <w:r w:rsidRPr="006D60D7">
              <w:rPr>
                <w:sz w:val="28"/>
                <w:szCs w:val="28"/>
              </w:rPr>
              <w:t>Мероприятия по обучению на курсах гражданской обороны и чрезвычайным ситуациям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10 2 00 21620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Мероприятия по дооснащению современной техникой, </w:t>
            </w:r>
            <w:r w:rsidRPr="006D60D7">
              <w:rPr>
                <w:sz w:val="28"/>
                <w:szCs w:val="28"/>
              </w:rPr>
              <w:lastRenderedPageBreak/>
              <w:t>оборудованием, снаряжением и улучшению материально-технической базы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9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10 2 00 21630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модернизации и поддержанию в готовности системы оповещения населения Анастасиевского сельского поселения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безопасности на воде»</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21"/>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10 3 00 21640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безопасности на воде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10 3 00 21650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страхованию гражданской ответственности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11 0 00 00000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11 1 00 00000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«Дома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11 1 00 00590</w:t>
            </w:r>
          </w:p>
        </w:tc>
        <w:tc>
          <w:tcPr>
            <w:tcW w:w="7938" w:type="dxa"/>
            <w:shd w:val="clear" w:color="auto" w:fill="auto"/>
          </w:tcPr>
          <w:p w:rsidR="008E590D" w:rsidRPr="006D60D7" w:rsidRDefault="008E590D" w:rsidP="00F30D7F">
            <w:pPr>
              <w:jc w:val="both"/>
              <w:rPr>
                <w:sz w:val="28"/>
                <w:szCs w:val="28"/>
              </w:rPr>
            </w:pPr>
            <w:r w:rsidRPr="006D60D7">
              <w:rPr>
                <w:sz w:val="28"/>
                <w:szCs w:val="28"/>
              </w:rPr>
              <w:t>Расходы на обеспечение деятельности (оказание услуг) казенных учреждений сельского поселения 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43"/>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11 1 00 21700</w:t>
            </w:r>
          </w:p>
        </w:tc>
        <w:tc>
          <w:tcPr>
            <w:tcW w:w="7938" w:type="dxa"/>
            <w:shd w:val="clear" w:color="auto" w:fill="auto"/>
          </w:tcPr>
          <w:p w:rsidR="008E590D" w:rsidRPr="006D60D7" w:rsidRDefault="008E590D" w:rsidP="00F30D7F">
            <w:pPr>
              <w:autoSpaceDE w:val="0"/>
              <w:autoSpaceDN w:val="0"/>
              <w:adjustRightInd w:val="0"/>
              <w:jc w:val="both"/>
              <w:rPr>
                <w:rFonts w:eastAsia="Calibri"/>
                <w:sz w:val="28"/>
                <w:szCs w:val="28"/>
                <w:lang w:eastAsia="en-US"/>
              </w:rPr>
            </w:pPr>
            <w:r w:rsidRPr="006D60D7">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sidRPr="006D60D7">
              <w:rPr>
                <w:rFonts w:eastAsia="Calibri"/>
                <w:sz w:val="28"/>
                <w:szCs w:val="28"/>
                <w:lang w:eastAsia="en-US"/>
              </w:rPr>
              <w:t xml:space="preserve"> </w:t>
            </w:r>
            <w:r w:rsidRPr="006D60D7">
              <w:rPr>
                <w:sz w:val="28"/>
                <w:szCs w:val="28"/>
              </w:rPr>
              <w:t>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8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 xml:space="preserve">11 1 00 </w:t>
            </w:r>
            <w:r w:rsidRPr="006D60D7">
              <w:rPr>
                <w:sz w:val="28"/>
                <w:szCs w:val="28"/>
                <w:lang w:val="en-US"/>
              </w:rPr>
              <w:t>S</w:t>
            </w:r>
            <w:r w:rsidRPr="006D60D7">
              <w:rPr>
                <w:sz w:val="28"/>
                <w:szCs w:val="28"/>
              </w:rPr>
              <w:t>3850</w:t>
            </w:r>
          </w:p>
        </w:tc>
        <w:tc>
          <w:tcPr>
            <w:tcW w:w="7938" w:type="dxa"/>
            <w:shd w:val="clear" w:color="auto" w:fill="auto"/>
          </w:tcPr>
          <w:p w:rsidR="008E590D" w:rsidRPr="006D60D7" w:rsidRDefault="008E590D" w:rsidP="00F30D7F">
            <w:pPr>
              <w:autoSpaceDE w:val="0"/>
              <w:autoSpaceDN w:val="0"/>
              <w:adjustRightInd w:val="0"/>
              <w:jc w:val="both"/>
              <w:rPr>
                <w:sz w:val="28"/>
                <w:szCs w:val="28"/>
              </w:rPr>
            </w:pPr>
            <w:r w:rsidRPr="006D60D7">
              <w:rPr>
                <w:sz w:val="28"/>
                <w:szCs w:val="28"/>
              </w:rPr>
              <w:t xml:space="preserve">Расходы на повышение заработной платы работникам </w:t>
            </w:r>
            <w:r w:rsidRPr="006D60D7">
              <w:rPr>
                <w:sz w:val="28"/>
                <w:szCs w:val="28"/>
              </w:rPr>
              <w:lastRenderedPageBreak/>
              <w:t>муниципальных учреждений культуры в рамках подпрограммы «Дома культуры» муниципальной программы Анастасиевского сельского поселения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91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11 1 00 90210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3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13 0 00 00000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3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13 1 00 00000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5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13 1 00 21950</w:t>
            </w:r>
          </w:p>
        </w:tc>
        <w:tc>
          <w:tcPr>
            <w:tcW w:w="7938" w:type="dxa"/>
            <w:shd w:val="clear" w:color="auto" w:fill="auto"/>
          </w:tcPr>
          <w:p w:rsidR="008E590D" w:rsidRPr="006D60D7" w:rsidRDefault="008E590D" w:rsidP="00F30D7F">
            <w:pPr>
              <w:jc w:val="both"/>
              <w:rPr>
                <w:sz w:val="28"/>
                <w:szCs w:val="28"/>
              </w:rPr>
            </w:pPr>
            <w:r w:rsidRPr="006D60D7">
              <w:rPr>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6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18 0 00 00000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«Энергоэффективность и развитие энергетики»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18 1 00 00000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«Энергосбережение и повышение энергетической эффективности </w:t>
            </w:r>
            <w:r w:rsidRPr="006D60D7">
              <w:rPr>
                <w:snapToGrid w:val="0"/>
                <w:sz w:val="28"/>
                <w:szCs w:val="28"/>
              </w:rPr>
              <w:t>Анастасиевского  сельского поселения</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178"/>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18 1 00 22610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r w:rsidRPr="006D60D7">
              <w:rPr>
                <w:snapToGrid w:val="0"/>
                <w:sz w:val="28"/>
                <w:szCs w:val="28"/>
              </w:rPr>
              <w:t>Анастасиевского  сельского поселения</w:t>
            </w:r>
            <w:r w:rsidRPr="006D60D7">
              <w:rPr>
                <w:sz w:val="28"/>
                <w:szCs w:val="28"/>
              </w:rPr>
              <w:t>» муниципальной программы «Энергоэффективность и развитие энергетики»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5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18 1 00 22620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r w:rsidRPr="006D60D7">
              <w:rPr>
                <w:snapToGrid w:val="0"/>
                <w:sz w:val="28"/>
                <w:szCs w:val="28"/>
              </w:rPr>
              <w:t>Анастасиевского  сельского поселения</w:t>
            </w:r>
            <w:r w:rsidRPr="006D60D7">
              <w:rPr>
                <w:sz w:val="28"/>
                <w:szCs w:val="28"/>
              </w:rPr>
              <w:t>» муниципальной программы «Энергоэффективность и развитие энергетики»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22 0 00 00000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муниципальной службы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муниципальной службы в Анастасиевском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86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22 1 00 99990</w:t>
            </w:r>
          </w:p>
        </w:tc>
        <w:tc>
          <w:tcPr>
            <w:tcW w:w="7938" w:type="dxa"/>
            <w:shd w:val="clear" w:color="000000" w:fill="FFFFFF"/>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«Развитие муниципальной службы в Анастасиевском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lastRenderedPageBreak/>
              <w:t>22 2 00 00000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материально-технической базы и освещение деятельности Администрации»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22 2 00 21020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Мероприятия в сфере средств массовой информации и коммуникаций </w:t>
            </w:r>
            <w:r w:rsidRPr="006D60D7">
              <w:rPr>
                <w:sz w:val="28"/>
                <w:szCs w:val="28"/>
              </w:rPr>
              <w:t>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9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22 2 00 90210</w:t>
            </w:r>
          </w:p>
        </w:tc>
        <w:tc>
          <w:tcPr>
            <w:tcW w:w="7938" w:type="dxa"/>
            <w:shd w:val="clear" w:color="000000" w:fill="FFFFFF"/>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8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0"/>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реализации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61"/>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22 3 00 00110</w:t>
            </w:r>
          </w:p>
        </w:tc>
        <w:tc>
          <w:tcPr>
            <w:tcW w:w="7938" w:type="dxa"/>
            <w:shd w:val="clear" w:color="auto" w:fill="auto"/>
          </w:tcPr>
          <w:p w:rsidR="008E590D" w:rsidRPr="006D60D7" w:rsidRDefault="008E590D" w:rsidP="00F30D7F">
            <w:pPr>
              <w:jc w:val="both"/>
              <w:rPr>
                <w:sz w:val="28"/>
                <w:szCs w:val="28"/>
              </w:rPr>
            </w:pPr>
            <w:r w:rsidRPr="006D60D7">
              <w:rPr>
                <w:sz w:val="28"/>
                <w:szCs w:val="28"/>
              </w:rPr>
              <w:t>Расходы на выплаты по оплате труда работников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22 3 00 00190</w:t>
            </w:r>
          </w:p>
        </w:tc>
        <w:tc>
          <w:tcPr>
            <w:tcW w:w="7938" w:type="dxa"/>
            <w:shd w:val="clear" w:color="auto" w:fill="auto"/>
          </w:tcPr>
          <w:p w:rsidR="008E590D" w:rsidRPr="006D60D7" w:rsidRDefault="008E590D" w:rsidP="00F30D7F">
            <w:pPr>
              <w:jc w:val="both"/>
            </w:pPr>
            <w:r w:rsidRPr="006D60D7">
              <w:rPr>
                <w:sz w:val="28"/>
                <w:szCs w:val="28"/>
              </w:rPr>
              <w:t>Расходы на обеспечение функций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22 3 00 21010</w:t>
            </w:r>
          </w:p>
        </w:tc>
        <w:tc>
          <w:tcPr>
            <w:tcW w:w="7938" w:type="dxa"/>
            <w:shd w:val="clear" w:color="auto" w:fill="auto"/>
          </w:tcPr>
          <w:p w:rsidR="008E590D" w:rsidRPr="006D60D7" w:rsidRDefault="008E590D" w:rsidP="00F30D7F">
            <w:pPr>
              <w:jc w:val="both"/>
            </w:pPr>
            <w:r w:rsidRPr="006D60D7">
              <w:rPr>
                <w:sz w:val="28"/>
                <w:szCs w:val="28"/>
              </w:rPr>
              <w:t>Мероприятия по диспансеризации муниципальных служащих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22 3 00 85050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w:t>
            </w:r>
            <w:r w:rsidRPr="006D60D7">
              <w:rPr>
                <w:snapToGrid w:val="0"/>
                <w:sz w:val="28"/>
                <w:szCs w:val="28"/>
              </w:rPr>
              <w:t xml:space="preserve">по передаче полномочий по вопросам организации ритуальных услуг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22 3 00 90210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 xml:space="preserve">Мероприятия по обеспечению содержания имущества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22 3 00 99990</w:t>
            </w:r>
          </w:p>
        </w:tc>
        <w:tc>
          <w:tcPr>
            <w:tcW w:w="7938" w:type="dxa"/>
            <w:shd w:val="clear" w:color="auto" w:fill="auto"/>
          </w:tcPr>
          <w:p w:rsidR="008E590D" w:rsidRPr="006D60D7" w:rsidRDefault="008E590D" w:rsidP="00F30D7F">
            <w:pPr>
              <w:jc w:val="both"/>
            </w:pPr>
            <w:r w:rsidRPr="006D60D7">
              <w:rPr>
                <w:sz w:val="28"/>
                <w:szCs w:val="28"/>
              </w:rPr>
              <w:t xml:space="preserve">Реализация направления расходов в рамках подпрограммы </w:t>
            </w:r>
            <w:r w:rsidRPr="006D60D7">
              <w:rPr>
                <w:sz w:val="28"/>
                <w:szCs w:val="28"/>
              </w:rPr>
              <w:lastRenderedPageBreak/>
              <w:t>«Обеспечение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lastRenderedPageBreak/>
              <w:t>99 0 00 00000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Реализация непрограммных расходов муниципального органа сельского поселения </w:t>
            </w:r>
          </w:p>
        </w:tc>
      </w:tr>
      <w:tr w:rsidR="006D60D7"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6D60D7" w:rsidRPr="006D60D7" w:rsidRDefault="006D60D7" w:rsidP="00F30D7F">
            <w:pPr>
              <w:jc w:val="center"/>
              <w:rPr>
                <w:sz w:val="28"/>
                <w:szCs w:val="28"/>
              </w:rPr>
            </w:pPr>
            <w:r>
              <w:rPr>
                <w:sz w:val="28"/>
                <w:szCs w:val="28"/>
              </w:rPr>
              <w:t>99 1 00 00000</w:t>
            </w:r>
          </w:p>
        </w:tc>
        <w:tc>
          <w:tcPr>
            <w:tcW w:w="7938" w:type="dxa"/>
            <w:shd w:val="clear" w:color="auto" w:fill="F2F2F2"/>
          </w:tcPr>
          <w:p w:rsidR="006D60D7" w:rsidRPr="006D60D7" w:rsidRDefault="006D60D7" w:rsidP="00F30D7F">
            <w:pPr>
              <w:jc w:val="both"/>
              <w:rPr>
                <w:sz w:val="28"/>
                <w:szCs w:val="28"/>
              </w:rPr>
            </w:pPr>
            <w:r>
              <w:rPr>
                <w:sz w:val="28"/>
                <w:szCs w:val="28"/>
              </w:rPr>
              <w:t>Финансовое обеспечение непредвиденных расходов</w:t>
            </w:r>
          </w:p>
        </w:tc>
      </w:tr>
      <w:tr w:rsidR="002D50BD" w:rsidRPr="006D60D7" w:rsidTr="009C3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tcPr>
          <w:p w:rsidR="002D50BD" w:rsidRPr="002D50BD" w:rsidRDefault="002D50BD" w:rsidP="009C34D2">
            <w:pPr>
              <w:jc w:val="center"/>
              <w:rPr>
                <w:color w:val="000000"/>
                <w:sz w:val="28"/>
                <w:szCs w:val="28"/>
              </w:rPr>
            </w:pPr>
          </w:p>
          <w:p w:rsidR="002D50BD" w:rsidRPr="002D50BD" w:rsidRDefault="002D50BD" w:rsidP="009C34D2">
            <w:pPr>
              <w:jc w:val="center"/>
              <w:rPr>
                <w:color w:val="000000"/>
                <w:sz w:val="28"/>
                <w:szCs w:val="28"/>
              </w:rPr>
            </w:pPr>
          </w:p>
          <w:p w:rsidR="002D50BD" w:rsidRPr="002D50BD" w:rsidRDefault="002D50BD" w:rsidP="009C34D2">
            <w:pPr>
              <w:jc w:val="center"/>
              <w:rPr>
                <w:color w:val="000000"/>
                <w:sz w:val="28"/>
                <w:szCs w:val="28"/>
              </w:rPr>
            </w:pPr>
            <w:r w:rsidRPr="002D50BD">
              <w:rPr>
                <w:color w:val="000000"/>
                <w:sz w:val="28"/>
                <w:szCs w:val="28"/>
              </w:rPr>
              <w:t>99 1 00 71180</w:t>
            </w:r>
          </w:p>
        </w:tc>
        <w:tc>
          <w:tcPr>
            <w:tcW w:w="7938" w:type="dxa"/>
            <w:shd w:val="clear" w:color="auto" w:fill="F2F2F2"/>
          </w:tcPr>
          <w:p w:rsidR="002D50BD" w:rsidRPr="002D50BD" w:rsidRDefault="002D50BD" w:rsidP="009C34D2">
            <w:pPr>
              <w:jc w:val="both"/>
              <w:rPr>
                <w:color w:val="000000"/>
                <w:sz w:val="28"/>
                <w:szCs w:val="28"/>
              </w:rPr>
            </w:pPr>
            <w:r w:rsidRPr="002D50BD">
              <w:rPr>
                <w:sz w:val="28"/>
                <w:szCs w:val="28"/>
              </w:rPr>
              <w:t xml:space="preserve">Иные межбюджетные трансферты за счет средств резервного фонда Правительства Ростовской области </w:t>
            </w:r>
            <w:r w:rsidRPr="002D50BD">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99 2 00 00000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Обслуживание муниципального долга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99 2 00 90090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Процентные платежи по обслуживанию муниципального долга сельского поселения</w:t>
            </w:r>
            <w:r w:rsidRPr="006D60D7">
              <w:rPr>
                <w:sz w:val="28"/>
                <w:szCs w:val="28"/>
              </w:rPr>
              <w:t xml:space="preserve">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99 9 00 00000</w:t>
            </w:r>
          </w:p>
        </w:tc>
        <w:tc>
          <w:tcPr>
            <w:tcW w:w="7938" w:type="dxa"/>
            <w:shd w:val="clear" w:color="auto" w:fill="F2F2F2"/>
          </w:tcPr>
          <w:p w:rsidR="008E590D" w:rsidRPr="006D60D7" w:rsidRDefault="008E590D" w:rsidP="00F30D7F">
            <w:pPr>
              <w:jc w:val="both"/>
              <w:rPr>
                <w:snapToGrid w:val="0"/>
                <w:sz w:val="28"/>
                <w:szCs w:val="28"/>
              </w:rPr>
            </w:pPr>
            <w:r w:rsidRPr="006D60D7">
              <w:rPr>
                <w:snapToGrid w:val="0"/>
                <w:sz w:val="28"/>
                <w:szCs w:val="28"/>
              </w:rPr>
              <w:t>Иные непрограммные мероприятия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99 9 00 22960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Оценка муниципального имущества, признание прав и регулирование отношений по муниципальной собственности сельского поселения </w:t>
            </w:r>
            <w:r w:rsidRPr="006D60D7">
              <w:rPr>
                <w:color w:val="000000"/>
                <w:sz w:val="28"/>
                <w:szCs w:val="28"/>
              </w:rPr>
              <w:t>по иным непрограммным мероприятиям в рамках непрограммного направления деятельности</w:t>
            </w:r>
            <w:r w:rsidRPr="006D60D7">
              <w:rPr>
                <w:sz w:val="28"/>
                <w:szCs w:val="28"/>
              </w:rPr>
              <w:t xml:space="preserve">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99 9 00 51180</w:t>
            </w:r>
          </w:p>
        </w:tc>
        <w:tc>
          <w:tcPr>
            <w:tcW w:w="7938" w:type="dxa"/>
            <w:shd w:val="clear" w:color="auto" w:fill="auto"/>
          </w:tcPr>
          <w:p w:rsidR="008E590D" w:rsidRPr="006D60D7" w:rsidRDefault="008E590D" w:rsidP="00F30D7F">
            <w:pPr>
              <w:jc w:val="both"/>
              <w:rPr>
                <w:sz w:val="28"/>
                <w:szCs w:val="28"/>
              </w:rPr>
            </w:pPr>
            <w:r w:rsidRPr="006D60D7">
              <w:rPr>
                <w:sz w:val="28"/>
                <w:szCs w:val="28"/>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99 9 00 72390</w:t>
            </w:r>
          </w:p>
        </w:tc>
        <w:tc>
          <w:tcPr>
            <w:tcW w:w="7938" w:type="dxa"/>
            <w:shd w:val="clear" w:color="auto" w:fill="auto"/>
          </w:tcPr>
          <w:p w:rsidR="008E590D" w:rsidRPr="006D60D7" w:rsidRDefault="008E590D" w:rsidP="00F30D7F">
            <w:pPr>
              <w:jc w:val="both"/>
              <w:rPr>
                <w:sz w:val="28"/>
                <w:szCs w:val="28"/>
              </w:rPr>
            </w:pPr>
            <w:r w:rsidRPr="006D60D7">
              <w:rPr>
                <w:rFonts w:eastAsia="Calibri"/>
                <w:sz w:val="28"/>
                <w:szCs w:val="28"/>
                <w:lang w:eastAsia="en-US"/>
              </w:rPr>
              <w:t xml:space="preserve">Субвенция на осуществление полномочий по определению в соответствии с частью 1 статьи </w:t>
            </w:r>
            <w:r w:rsidRPr="006D60D7">
              <w:rPr>
                <w:sz w:val="28"/>
                <w:szCs w:val="28"/>
              </w:rPr>
              <w:t xml:space="preserve">11.2 Областного закона от 25 октября 2002 года № 273-ЗС «Об административных правонарушениях» </w:t>
            </w:r>
            <w:r w:rsidRPr="006D60D7">
              <w:rPr>
                <w:rFonts w:eastAsia="Calibri"/>
                <w:sz w:val="28"/>
                <w:szCs w:val="28"/>
                <w:lang w:eastAsia="en-US"/>
              </w:rPr>
              <w:t xml:space="preserve">перечня </w:t>
            </w:r>
            <w:r w:rsidRPr="006D60D7">
              <w:rPr>
                <w:sz w:val="28"/>
                <w:szCs w:val="28"/>
              </w:rPr>
              <w:t>должностных лиц, уполномоченных составлять протоколы об административных правонарушениях,</w:t>
            </w:r>
            <w:r w:rsidRPr="006D60D7">
              <w:rPr>
                <w:color w:val="000000"/>
                <w:sz w:val="28"/>
                <w:szCs w:val="28"/>
              </w:rPr>
              <w:t xml:space="preserve"> по иным непрограммным мероприятиям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99 9 00 90120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Исполнение судебных актов по искам к Анастасиевскому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6D60D7">
              <w:rPr>
                <w:color w:val="000000"/>
                <w:sz w:val="28"/>
                <w:szCs w:val="28"/>
              </w:rPr>
              <w:t xml:space="preserve">по иным непрограммным мероприятиям в рамках непрограммного направления деятельности </w:t>
            </w:r>
            <w:r w:rsidRPr="006D60D7">
              <w:rPr>
                <w:sz w:val="28"/>
                <w:szCs w:val="28"/>
              </w:rPr>
              <w:t>муниципального органа сельского поселения</w:t>
            </w:r>
          </w:p>
        </w:tc>
      </w:tr>
      <w:tr w:rsidR="008E590D" w:rsidRPr="002C695D"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99 9 00 99990</w:t>
            </w:r>
          </w:p>
        </w:tc>
        <w:tc>
          <w:tcPr>
            <w:tcW w:w="7938" w:type="dxa"/>
            <w:tcBorders>
              <w:right w:val="single" w:sz="4" w:space="0" w:color="auto"/>
            </w:tcBorders>
            <w:shd w:val="clear" w:color="auto" w:fill="auto"/>
          </w:tcPr>
          <w:p w:rsidR="008E590D" w:rsidRPr="006D60D7" w:rsidRDefault="008E590D" w:rsidP="00F30D7F">
            <w:pPr>
              <w:jc w:val="both"/>
              <w:rPr>
                <w:sz w:val="28"/>
                <w:szCs w:val="28"/>
              </w:rPr>
            </w:pPr>
            <w:r w:rsidRPr="006D60D7">
              <w:rPr>
                <w:sz w:val="28"/>
                <w:szCs w:val="28"/>
              </w:rPr>
              <w:t xml:space="preserve">Реализация направления расходов </w:t>
            </w:r>
            <w:r w:rsidRPr="006D60D7">
              <w:rPr>
                <w:color w:val="000000"/>
                <w:sz w:val="28"/>
                <w:szCs w:val="28"/>
              </w:rPr>
              <w:t xml:space="preserve">по иным непрограммным мероприятиям в рамках непрограммного направления деятельности </w:t>
            </w:r>
            <w:r w:rsidRPr="006D60D7">
              <w:rPr>
                <w:sz w:val="28"/>
                <w:szCs w:val="28"/>
              </w:rPr>
              <w:t xml:space="preserve"> муниципального органа сельского поселения</w:t>
            </w:r>
          </w:p>
        </w:tc>
        <w:tc>
          <w:tcPr>
            <w:tcW w:w="7938" w:type="dxa"/>
            <w:tcBorders>
              <w:top w:val="nil"/>
              <w:left w:val="single" w:sz="4" w:space="0" w:color="auto"/>
              <w:bottom w:val="nil"/>
              <w:right w:val="nil"/>
            </w:tcBorders>
            <w:vAlign w:val="bottom"/>
          </w:tcPr>
          <w:p w:rsidR="008E590D" w:rsidRPr="002C695D" w:rsidRDefault="008E590D" w:rsidP="00F30D7F">
            <w:pPr>
              <w:rPr>
                <w:sz w:val="28"/>
                <w:szCs w:val="28"/>
              </w:rPr>
            </w:pPr>
          </w:p>
        </w:tc>
      </w:tr>
    </w:tbl>
    <w:p w:rsidR="007E4DAE" w:rsidRDefault="007E4DAE" w:rsidP="008E590D">
      <w:pPr>
        <w:tabs>
          <w:tab w:val="left" w:pos="238"/>
        </w:tabs>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2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FD3A19">
        <w:rPr>
          <w:sz w:val="28"/>
          <w:szCs w:val="28"/>
        </w:rPr>
        <w:t>08</w:t>
      </w:r>
      <w:r>
        <w:rPr>
          <w:sz w:val="28"/>
          <w:szCs w:val="28"/>
        </w:rPr>
        <w:t>.11.201</w:t>
      </w:r>
      <w:r w:rsidR="002D50BD">
        <w:rPr>
          <w:sz w:val="28"/>
          <w:szCs w:val="28"/>
        </w:rPr>
        <w:t>7</w:t>
      </w:r>
      <w:r w:rsidRPr="007B0272">
        <w:rPr>
          <w:sz w:val="28"/>
          <w:szCs w:val="28"/>
        </w:rPr>
        <w:t xml:space="preserve"> № </w:t>
      </w:r>
      <w:r w:rsidR="002D50BD">
        <w:rPr>
          <w:sz w:val="28"/>
          <w:szCs w:val="28"/>
        </w:rPr>
        <w:t>14</w:t>
      </w:r>
      <w:r w:rsidR="00FD3A19">
        <w:rPr>
          <w:sz w:val="28"/>
          <w:szCs w:val="28"/>
        </w:rPr>
        <w:t>6</w:t>
      </w:r>
    </w:p>
    <w:p w:rsidR="003C2C81" w:rsidRPr="007B0272" w:rsidRDefault="003C2C81" w:rsidP="003C2C81">
      <w:pPr>
        <w:jc w:val="center"/>
        <w:rPr>
          <w:sz w:val="28"/>
          <w:szCs w:val="28"/>
        </w:rPr>
      </w:pPr>
      <w:r w:rsidRPr="007B0272">
        <w:rPr>
          <w:sz w:val="28"/>
          <w:szCs w:val="28"/>
        </w:rPr>
        <w:t>Перечень</w:t>
      </w:r>
      <w:r w:rsidRPr="007B0272">
        <w:rPr>
          <w:sz w:val="28"/>
          <w:szCs w:val="28"/>
        </w:rPr>
        <w:br/>
        <w:t>главных администраторов доходов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доходов бюджета  сельского поселения</w:t>
            </w:r>
          </w:p>
        </w:tc>
      </w:tr>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1 </w:t>
            </w:r>
          </w:p>
        </w:tc>
        <w:tc>
          <w:tcPr>
            <w:tcW w:w="9038" w:type="dxa"/>
            <w:shd w:val="clear" w:color="auto" w:fill="auto"/>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noWrap/>
          </w:tcPr>
          <w:p w:rsidR="003C2C81" w:rsidRPr="007B0272" w:rsidRDefault="003C2C81" w:rsidP="005C6DB1">
            <w:pPr>
              <w:jc w:val="center"/>
              <w:rPr>
                <w:sz w:val="28"/>
                <w:szCs w:val="28"/>
              </w:rPr>
            </w:pPr>
            <w:r w:rsidRPr="007B0272">
              <w:rPr>
                <w:sz w:val="28"/>
                <w:szCs w:val="28"/>
              </w:rPr>
              <w:t>100</w:t>
            </w:r>
          </w:p>
        </w:tc>
        <w:tc>
          <w:tcPr>
            <w:tcW w:w="9038" w:type="dxa"/>
            <w:shd w:val="clear" w:color="auto" w:fill="auto"/>
          </w:tcPr>
          <w:p w:rsidR="003C2C81" w:rsidRPr="007B0272" w:rsidRDefault="003C2C81" w:rsidP="005C6DB1">
            <w:pPr>
              <w:jc w:val="both"/>
              <w:rPr>
                <w:sz w:val="28"/>
                <w:szCs w:val="28"/>
              </w:rPr>
            </w:pPr>
            <w:r w:rsidRPr="007B0272">
              <w:rPr>
                <w:sz w:val="28"/>
                <w:szCs w:val="28"/>
              </w:rPr>
              <w:t>Федеральное казначейство</w:t>
            </w:r>
          </w:p>
        </w:tc>
      </w:tr>
      <w:tr w:rsidR="003C2C81" w:rsidRPr="007B0272" w:rsidTr="005C6DB1">
        <w:trPr>
          <w:trHeight w:val="273"/>
        </w:trPr>
        <w:tc>
          <w:tcPr>
            <w:tcW w:w="900" w:type="dxa"/>
            <w:shd w:val="clear" w:color="auto" w:fill="auto"/>
            <w:noWrap/>
          </w:tcPr>
          <w:p w:rsidR="003C2C81" w:rsidRPr="007B0272" w:rsidRDefault="003C2C81" w:rsidP="005C6DB1">
            <w:pPr>
              <w:jc w:val="center"/>
              <w:rPr>
                <w:sz w:val="28"/>
                <w:szCs w:val="28"/>
              </w:rPr>
            </w:pPr>
            <w:r w:rsidRPr="007B0272">
              <w:rPr>
                <w:sz w:val="28"/>
                <w:szCs w:val="28"/>
              </w:rPr>
              <w:t>182</w:t>
            </w:r>
          </w:p>
        </w:tc>
        <w:tc>
          <w:tcPr>
            <w:tcW w:w="9038" w:type="dxa"/>
            <w:shd w:val="clear" w:color="auto" w:fill="auto"/>
          </w:tcPr>
          <w:p w:rsidR="003C2C81" w:rsidRPr="007B0272" w:rsidRDefault="003C2C81" w:rsidP="005C6DB1">
            <w:pPr>
              <w:jc w:val="both"/>
              <w:rPr>
                <w:sz w:val="28"/>
                <w:szCs w:val="28"/>
              </w:rPr>
            </w:pPr>
            <w:r w:rsidRPr="007B0272">
              <w:rPr>
                <w:sz w:val="28"/>
                <w:szCs w:val="28"/>
              </w:rPr>
              <w:t>Управление Федеральной налоговой службы по Ростовской области</w:t>
            </w:r>
          </w:p>
        </w:tc>
      </w:tr>
      <w:tr w:rsidR="003C2C81" w:rsidRPr="007B0272" w:rsidTr="005C6DB1">
        <w:trPr>
          <w:trHeight w:val="279"/>
        </w:trPr>
        <w:tc>
          <w:tcPr>
            <w:tcW w:w="900" w:type="dxa"/>
            <w:shd w:val="clear" w:color="auto" w:fill="auto"/>
          </w:tcPr>
          <w:p w:rsidR="003C2C81" w:rsidRPr="007B0272" w:rsidRDefault="003C2C81" w:rsidP="005C6DB1">
            <w:pPr>
              <w:jc w:val="center"/>
              <w:rPr>
                <w:sz w:val="28"/>
                <w:szCs w:val="28"/>
              </w:rPr>
            </w:pPr>
            <w:r w:rsidRPr="007B0272">
              <w:rPr>
                <w:sz w:val="28"/>
                <w:szCs w:val="28"/>
              </w:rPr>
              <w:t>802</w:t>
            </w:r>
          </w:p>
        </w:tc>
        <w:tc>
          <w:tcPr>
            <w:tcW w:w="9038" w:type="dxa"/>
            <w:shd w:val="clear" w:color="auto" w:fill="auto"/>
          </w:tcPr>
          <w:p w:rsidR="003C2C81" w:rsidRPr="007B0272" w:rsidRDefault="003C2C81" w:rsidP="005C6DB1">
            <w:pPr>
              <w:rPr>
                <w:sz w:val="28"/>
                <w:szCs w:val="28"/>
              </w:rPr>
            </w:pPr>
            <w:r w:rsidRPr="007B0272">
              <w:rPr>
                <w:sz w:val="28"/>
                <w:szCs w:val="28"/>
              </w:rPr>
              <w:t>Правительство Ростовской области</w:t>
            </w:r>
          </w:p>
        </w:tc>
      </w:tr>
      <w:tr w:rsidR="003C2C81" w:rsidRPr="007B0272" w:rsidTr="005C6DB1">
        <w:trPr>
          <w:trHeight w:val="653"/>
        </w:trPr>
        <w:tc>
          <w:tcPr>
            <w:tcW w:w="900" w:type="dxa"/>
            <w:shd w:val="clear" w:color="auto" w:fill="auto"/>
          </w:tcPr>
          <w:p w:rsidR="003C2C81" w:rsidRPr="007B0272" w:rsidRDefault="003C2C81" w:rsidP="005C6DB1">
            <w:pPr>
              <w:jc w:val="center"/>
              <w:rPr>
                <w:sz w:val="28"/>
                <w:szCs w:val="28"/>
              </w:rPr>
            </w:pPr>
            <w:r w:rsidRPr="007B0272">
              <w:rPr>
                <w:sz w:val="28"/>
                <w:szCs w:val="28"/>
              </w:rPr>
              <w:t>815</w:t>
            </w:r>
          </w:p>
        </w:tc>
        <w:tc>
          <w:tcPr>
            <w:tcW w:w="9038" w:type="dxa"/>
            <w:shd w:val="clear" w:color="auto" w:fill="auto"/>
          </w:tcPr>
          <w:p w:rsidR="003C2C81" w:rsidRPr="007B0272" w:rsidRDefault="003C2C81" w:rsidP="005C6DB1">
            <w:pPr>
              <w:rPr>
                <w:sz w:val="28"/>
                <w:szCs w:val="28"/>
              </w:rPr>
            </w:pPr>
            <w:r w:rsidRPr="007B0272">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C2C81" w:rsidRPr="007B0272" w:rsidTr="005C6DB1">
        <w:trPr>
          <w:trHeight w:val="390"/>
        </w:trPr>
        <w:tc>
          <w:tcPr>
            <w:tcW w:w="900" w:type="dxa"/>
            <w:shd w:val="clear" w:color="auto" w:fill="auto"/>
          </w:tcPr>
          <w:p w:rsidR="003C2C81" w:rsidRPr="007B0272" w:rsidRDefault="003C2C81" w:rsidP="005C6DB1">
            <w:pPr>
              <w:jc w:val="center"/>
              <w:rPr>
                <w:sz w:val="28"/>
                <w:szCs w:val="28"/>
              </w:rPr>
            </w:pPr>
            <w:r w:rsidRPr="007B0272">
              <w:rPr>
                <w:sz w:val="28"/>
                <w:szCs w:val="28"/>
              </w:rPr>
              <w:t>902</w:t>
            </w:r>
          </w:p>
        </w:tc>
        <w:tc>
          <w:tcPr>
            <w:tcW w:w="9038" w:type="dxa"/>
            <w:shd w:val="clear" w:color="auto" w:fill="auto"/>
          </w:tcPr>
          <w:p w:rsidR="003C2C81" w:rsidRPr="007B0272" w:rsidRDefault="003C2C81" w:rsidP="005C6DB1">
            <w:pPr>
              <w:rPr>
                <w:sz w:val="28"/>
                <w:szCs w:val="28"/>
              </w:rPr>
            </w:pPr>
            <w:r w:rsidRPr="007B0272">
              <w:rPr>
                <w:sz w:val="28"/>
                <w:szCs w:val="28"/>
              </w:rPr>
              <w:t>Администрация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904</w:t>
            </w:r>
          </w:p>
        </w:tc>
        <w:tc>
          <w:tcPr>
            <w:tcW w:w="9038" w:type="dxa"/>
            <w:shd w:val="clear" w:color="auto" w:fill="auto"/>
          </w:tcPr>
          <w:p w:rsidR="003C2C81" w:rsidRPr="007B0272" w:rsidRDefault="003C2C81" w:rsidP="005C6DB1">
            <w:pPr>
              <w:rPr>
                <w:sz w:val="28"/>
                <w:szCs w:val="28"/>
              </w:rPr>
            </w:pPr>
            <w:r w:rsidRPr="007B0272">
              <w:rPr>
                <w:sz w:val="28"/>
                <w:szCs w:val="28"/>
              </w:rPr>
              <w:t>Финансовый отдел Администрации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7E4DAE" w:rsidRDefault="007E4DAE"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3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2D50BD">
        <w:rPr>
          <w:sz w:val="28"/>
          <w:szCs w:val="28"/>
        </w:rPr>
        <w:t>0</w:t>
      </w:r>
      <w:r w:rsidR="00FD3A19">
        <w:rPr>
          <w:sz w:val="28"/>
          <w:szCs w:val="28"/>
        </w:rPr>
        <w:t>8</w:t>
      </w:r>
      <w:r>
        <w:rPr>
          <w:sz w:val="28"/>
          <w:szCs w:val="28"/>
        </w:rPr>
        <w:t>.11.201</w:t>
      </w:r>
      <w:r w:rsidR="002D50BD">
        <w:rPr>
          <w:sz w:val="28"/>
          <w:szCs w:val="28"/>
        </w:rPr>
        <w:t>7</w:t>
      </w:r>
      <w:r w:rsidRPr="007B0272">
        <w:rPr>
          <w:sz w:val="28"/>
          <w:szCs w:val="28"/>
        </w:rPr>
        <w:t xml:space="preserve"> № </w:t>
      </w:r>
      <w:r w:rsidR="002D50BD">
        <w:rPr>
          <w:sz w:val="28"/>
          <w:szCs w:val="28"/>
        </w:rPr>
        <w:t>14</w:t>
      </w:r>
      <w:r w:rsidR="00FD3A19">
        <w:rPr>
          <w:sz w:val="28"/>
          <w:szCs w:val="28"/>
        </w:rPr>
        <w:t>6</w:t>
      </w:r>
    </w:p>
    <w:p w:rsidR="003C2C81" w:rsidRPr="007B0272" w:rsidRDefault="003C2C81" w:rsidP="003C2C81">
      <w:pPr>
        <w:jc w:val="center"/>
        <w:rPr>
          <w:sz w:val="28"/>
          <w:szCs w:val="28"/>
        </w:rPr>
      </w:pPr>
      <w:r w:rsidRPr="007B0272">
        <w:rPr>
          <w:sz w:val="28"/>
          <w:szCs w:val="28"/>
        </w:rPr>
        <w:t>Перечень</w:t>
      </w:r>
    </w:p>
    <w:p w:rsidR="003C2C81" w:rsidRDefault="003C2C81" w:rsidP="003C2C81">
      <w:pPr>
        <w:jc w:val="center"/>
        <w:rPr>
          <w:sz w:val="28"/>
          <w:szCs w:val="28"/>
        </w:rPr>
      </w:pPr>
      <w:r w:rsidRPr="007B0272">
        <w:rPr>
          <w:sz w:val="28"/>
          <w:szCs w:val="28"/>
        </w:rPr>
        <w:t>главных распорядителей средств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vAlign w:val="center"/>
          </w:tcPr>
          <w:p w:rsidR="003C2C81" w:rsidRPr="007B0272" w:rsidRDefault="003C2C81" w:rsidP="005C6DB1">
            <w:pPr>
              <w:jc w:val="center"/>
              <w:rPr>
                <w:sz w:val="28"/>
                <w:szCs w:val="28"/>
              </w:rPr>
            </w:pPr>
            <w:r>
              <w:rPr>
                <w:sz w:val="28"/>
                <w:szCs w:val="28"/>
              </w:rPr>
              <w:t>Наименование главного распорядителя</w:t>
            </w:r>
          </w:p>
        </w:tc>
      </w:tr>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3C2C81" w:rsidRDefault="003C2C81"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4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2D50BD">
        <w:rPr>
          <w:sz w:val="28"/>
          <w:szCs w:val="28"/>
        </w:rPr>
        <w:t>0</w:t>
      </w:r>
      <w:r w:rsidR="00FD3A19">
        <w:rPr>
          <w:sz w:val="28"/>
          <w:szCs w:val="28"/>
        </w:rPr>
        <w:t>8</w:t>
      </w:r>
      <w:r>
        <w:rPr>
          <w:sz w:val="28"/>
          <w:szCs w:val="28"/>
        </w:rPr>
        <w:t>.11.201</w:t>
      </w:r>
      <w:r w:rsidR="002D50BD">
        <w:rPr>
          <w:sz w:val="28"/>
          <w:szCs w:val="28"/>
        </w:rPr>
        <w:t>7</w:t>
      </w:r>
      <w:r w:rsidR="0085083C">
        <w:rPr>
          <w:sz w:val="28"/>
          <w:szCs w:val="28"/>
        </w:rPr>
        <w:t xml:space="preserve"> </w:t>
      </w:r>
      <w:r w:rsidRPr="007B0272">
        <w:rPr>
          <w:sz w:val="28"/>
          <w:szCs w:val="28"/>
        </w:rPr>
        <w:t xml:space="preserve"> № </w:t>
      </w:r>
      <w:r w:rsidR="002D50BD">
        <w:rPr>
          <w:sz w:val="28"/>
          <w:szCs w:val="28"/>
        </w:rPr>
        <w:t>14</w:t>
      </w:r>
      <w:r w:rsidR="00FD3A19">
        <w:rPr>
          <w:sz w:val="28"/>
          <w:szCs w:val="28"/>
        </w:rPr>
        <w:t>6</w:t>
      </w:r>
    </w:p>
    <w:p w:rsidR="003C2C81" w:rsidRPr="007B0272" w:rsidRDefault="003C2C81" w:rsidP="003C2C81">
      <w:pPr>
        <w:jc w:val="center"/>
        <w:rPr>
          <w:sz w:val="28"/>
          <w:szCs w:val="28"/>
        </w:rPr>
      </w:pPr>
      <w:r w:rsidRPr="007B0272">
        <w:rPr>
          <w:sz w:val="28"/>
          <w:szCs w:val="28"/>
        </w:rPr>
        <w:t>Перечень</w:t>
      </w:r>
      <w:r w:rsidRPr="007B0272">
        <w:rPr>
          <w:sz w:val="28"/>
          <w:szCs w:val="28"/>
        </w:rPr>
        <w:br/>
        <w:t xml:space="preserve">главных администраторов источников финансирования дефицита </w:t>
      </w:r>
      <w:r w:rsidRPr="007B0272">
        <w:rPr>
          <w:sz w:val="28"/>
          <w:szCs w:val="28"/>
        </w:rPr>
        <w:br/>
        <w:t>бюджета сельского поселения</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750"/>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источников финансирования дефицита бюджета сельского поселения</w:t>
            </w:r>
          </w:p>
        </w:tc>
      </w:tr>
      <w:tr w:rsidR="003C2C81" w:rsidRPr="007B0272" w:rsidTr="005C6DB1">
        <w:trPr>
          <w:trHeight w:val="375"/>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AA08CB" w:rsidRPr="002D50BD" w:rsidRDefault="00AA08CB" w:rsidP="002D50BD">
      <w:pPr>
        <w:autoSpaceDE w:val="0"/>
        <w:autoSpaceDN w:val="0"/>
        <w:adjustRightInd w:val="0"/>
        <w:jc w:val="both"/>
        <w:outlineLvl w:val="4"/>
        <w:rPr>
          <w:sz w:val="28"/>
          <w:szCs w:val="28"/>
        </w:rPr>
      </w:pPr>
    </w:p>
    <w:sectPr w:rsidR="00AA08CB" w:rsidRPr="002D50BD" w:rsidSect="007E4DAE">
      <w:footerReference w:type="even" r:id="rId7"/>
      <w:footerReference w:type="default" r:id="rId8"/>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11" w:rsidRDefault="00724711">
      <w:r>
        <w:separator/>
      </w:r>
    </w:p>
  </w:endnote>
  <w:endnote w:type="continuationSeparator" w:id="0">
    <w:p w:rsidR="00724711" w:rsidRDefault="00724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D2" w:rsidRDefault="00006E87" w:rsidP="003F1EF4">
    <w:pPr>
      <w:pStyle w:val="a6"/>
      <w:framePr w:wrap="around" w:vAnchor="text" w:hAnchor="margin" w:xAlign="right" w:y="1"/>
      <w:rPr>
        <w:rStyle w:val="a8"/>
      </w:rPr>
    </w:pPr>
    <w:r>
      <w:rPr>
        <w:rStyle w:val="a8"/>
      </w:rPr>
      <w:fldChar w:fldCharType="begin"/>
    </w:r>
    <w:r w:rsidR="009C34D2">
      <w:rPr>
        <w:rStyle w:val="a8"/>
      </w:rPr>
      <w:instrText xml:space="preserve">PAGE  </w:instrText>
    </w:r>
    <w:r>
      <w:rPr>
        <w:rStyle w:val="a8"/>
      </w:rPr>
      <w:fldChar w:fldCharType="end"/>
    </w:r>
  </w:p>
  <w:p w:rsidR="009C34D2" w:rsidRDefault="009C34D2" w:rsidP="000B36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D2" w:rsidRDefault="00006E87" w:rsidP="003F1EF4">
    <w:pPr>
      <w:pStyle w:val="a6"/>
      <w:framePr w:wrap="around" w:vAnchor="text" w:hAnchor="margin" w:xAlign="right" w:y="1"/>
      <w:rPr>
        <w:rStyle w:val="a8"/>
      </w:rPr>
    </w:pPr>
    <w:r>
      <w:rPr>
        <w:rStyle w:val="a8"/>
      </w:rPr>
      <w:fldChar w:fldCharType="begin"/>
    </w:r>
    <w:r w:rsidR="009C34D2">
      <w:rPr>
        <w:rStyle w:val="a8"/>
      </w:rPr>
      <w:instrText xml:space="preserve">PAGE  </w:instrText>
    </w:r>
    <w:r>
      <w:rPr>
        <w:rStyle w:val="a8"/>
      </w:rPr>
      <w:fldChar w:fldCharType="separate"/>
    </w:r>
    <w:r w:rsidR="00FD3A19">
      <w:rPr>
        <w:rStyle w:val="a8"/>
        <w:noProof/>
      </w:rPr>
      <w:t>28</w:t>
    </w:r>
    <w:r>
      <w:rPr>
        <w:rStyle w:val="a8"/>
      </w:rPr>
      <w:fldChar w:fldCharType="end"/>
    </w:r>
  </w:p>
  <w:p w:rsidR="009C34D2" w:rsidRDefault="009C34D2" w:rsidP="000B36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11" w:rsidRDefault="00724711">
      <w:r>
        <w:separator/>
      </w:r>
    </w:p>
  </w:footnote>
  <w:footnote w:type="continuationSeparator" w:id="0">
    <w:p w:rsidR="00724711" w:rsidRDefault="00724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5035"/>
    <w:rsid w:val="0004657B"/>
    <w:rsid w:val="00047DF4"/>
    <w:rsid w:val="000518DE"/>
    <w:rsid w:val="000546AE"/>
    <w:rsid w:val="00054C42"/>
    <w:rsid w:val="000560EA"/>
    <w:rsid w:val="00056FBC"/>
    <w:rsid w:val="0007001E"/>
    <w:rsid w:val="00074895"/>
    <w:rsid w:val="0008364A"/>
    <w:rsid w:val="00086060"/>
    <w:rsid w:val="00086CAC"/>
    <w:rsid w:val="000A45A3"/>
    <w:rsid w:val="000A5483"/>
    <w:rsid w:val="000B36EB"/>
    <w:rsid w:val="000B3974"/>
    <w:rsid w:val="000C2930"/>
    <w:rsid w:val="000D70E2"/>
    <w:rsid w:val="000E679B"/>
    <w:rsid w:val="001043B5"/>
    <w:rsid w:val="00114084"/>
    <w:rsid w:val="0012142B"/>
    <w:rsid w:val="00125FDF"/>
    <w:rsid w:val="001311C4"/>
    <w:rsid w:val="00145F23"/>
    <w:rsid w:val="001610BA"/>
    <w:rsid w:val="00161BB4"/>
    <w:rsid w:val="0017196D"/>
    <w:rsid w:val="00174623"/>
    <w:rsid w:val="00174C97"/>
    <w:rsid w:val="00177BF2"/>
    <w:rsid w:val="00185593"/>
    <w:rsid w:val="00185759"/>
    <w:rsid w:val="00186F0C"/>
    <w:rsid w:val="001A5771"/>
    <w:rsid w:val="001A6721"/>
    <w:rsid w:val="001B094B"/>
    <w:rsid w:val="001D558F"/>
    <w:rsid w:val="001E3227"/>
    <w:rsid w:val="001E3FAB"/>
    <w:rsid w:val="0020230F"/>
    <w:rsid w:val="0020607A"/>
    <w:rsid w:val="00206AE5"/>
    <w:rsid w:val="002073FD"/>
    <w:rsid w:val="00212414"/>
    <w:rsid w:val="002233CB"/>
    <w:rsid w:val="00225917"/>
    <w:rsid w:val="00233C50"/>
    <w:rsid w:val="00237A81"/>
    <w:rsid w:val="00242542"/>
    <w:rsid w:val="00244486"/>
    <w:rsid w:val="00257FCE"/>
    <w:rsid w:val="0026009D"/>
    <w:rsid w:val="0026584A"/>
    <w:rsid w:val="002824BA"/>
    <w:rsid w:val="002873F7"/>
    <w:rsid w:val="00294195"/>
    <w:rsid w:val="002960A4"/>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3A2E"/>
    <w:rsid w:val="00302FA9"/>
    <w:rsid w:val="00303CFD"/>
    <w:rsid w:val="003055EA"/>
    <w:rsid w:val="0031283D"/>
    <w:rsid w:val="003329BA"/>
    <w:rsid w:val="00335E3C"/>
    <w:rsid w:val="00336A58"/>
    <w:rsid w:val="00342CF6"/>
    <w:rsid w:val="00352FBB"/>
    <w:rsid w:val="00353124"/>
    <w:rsid w:val="003547A8"/>
    <w:rsid w:val="00372B78"/>
    <w:rsid w:val="00372D89"/>
    <w:rsid w:val="00383734"/>
    <w:rsid w:val="00383B8A"/>
    <w:rsid w:val="003917C3"/>
    <w:rsid w:val="003A2C11"/>
    <w:rsid w:val="003B2C7B"/>
    <w:rsid w:val="003C2C81"/>
    <w:rsid w:val="003C43A7"/>
    <w:rsid w:val="003D0D77"/>
    <w:rsid w:val="003D2B2F"/>
    <w:rsid w:val="003E306E"/>
    <w:rsid w:val="003E6AED"/>
    <w:rsid w:val="003F1EF4"/>
    <w:rsid w:val="003F24E8"/>
    <w:rsid w:val="00406B19"/>
    <w:rsid w:val="00420F6A"/>
    <w:rsid w:val="004401E9"/>
    <w:rsid w:val="004411F7"/>
    <w:rsid w:val="00442353"/>
    <w:rsid w:val="00443468"/>
    <w:rsid w:val="00446DA9"/>
    <w:rsid w:val="004551A2"/>
    <w:rsid w:val="00462AC8"/>
    <w:rsid w:val="00471F24"/>
    <w:rsid w:val="004727FA"/>
    <w:rsid w:val="0047580B"/>
    <w:rsid w:val="00477C57"/>
    <w:rsid w:val="00480FD7"/>
    <w:rsid w:val="00482E72"/>
    <w:rsid w:val="004852C3"/>
    <w:rsid w:val="00485E82"/>
    <w:rsid w:val="00487BC9"/>
    <w:rsid w:val="004A0B8E"/>
    <w:rsid w:val="004A43E2"/>
    <w:rsid w:val="004A44C1"/>
    <w:rsid w:val="004B4754"/>
    <w:rsid w:val="004D2B1F"/>
    <w:rsid w:val="004D567E"/>
    <w:rsid w:val="004E11AA"/>
    <w:rsid w:val="004E53B7"/>
    <w:rsid w:val="004F40AA"/>
    <w:rsid w:val="004F7CB1"/>
    <w:rsid w:val="005002F8"/>
    <w:rsid w:val="00500AF6"/>
    <w:rsid w:val="00503948"/>
    <w:rsid w:val="00505B3E"/>
    <w:rsid w:val="00510A11"/>
    <w:rsid w:val="005143D6"/>
    <w:rsid w:val="00535A04"/>
    <w:rsid w:val="00540262"/>
    <w:rsid w:val="005410AB"/>
    <w:rsid w:val="00541E6C"/>
    <w:rsid w:val="00545CCE"/>
    <w:rsid w:val="00561EF0"/>
    <w:rsid w:val="00566E83"/>
    <w:rsid w:val="00571723"/>
    <w:rsid w:val="005717BE"/>
    <w:rsid w:val="00575BE3"/>
    <w:rsid w:val="00577075"/>
    <w:rsid w:val="0057741E"/>
    <w:rsid w:val="00583E16"/>
    <w:rsid w:val="005A5235"/>
    <w:rsid w:val="005B6AB9"/>
    <w:rsid w:val="005B6D78"/>
    <w:rsid w:val="005B7775"/>
    <w:rsid w:val="005C1443"/>
    <w:rsid w:val="005C2101"/>
    <w:rsid w:val="005C6DB1"/>
    <w:rsid w:val="005D1F30"/>
    <w:rsid w:val="005D3980"/>
    <w:rsid w:val="006144B1"/>
    <w:rsid w:val="00623C67"/>
    <w:rsid w:val="00630092"/>
    <w:rsid w:val="00643408"/>
    <w:rsid w:val="00644A92"/>
    <w:rsid w:val="006478E5"/>
    <w:rsid w:val="006573BF"/>
    <w:rsid w:val="00667A7E"/>
    <w:rsid w:val="006812BF"/>
    <w:rsid w:val="006821E7"/>
    <w:rsid w:val="00685EB9"/>
    <w:rsid w:val="00694DC1"/>
    <w:rsid w:val="006A284B"/>
    <w:rsid w:val="006A2932"/>
    <w:rsid w:val="006A4DEB"/>
    <w:rsid w:val="006A58BB"/>
    <w:rsid w:val="006B78C2"/>
    <w:rsid w:val="006C35C3"/>
    <w:rsid w:val="006C61F9"/>
    <w:rsid w:val="006D60D7"/>
    <w:rsid w:val="006D6970"/>
    <w:rsid w:val="006F669B"/>
    <w:rsid w:val="0070227F"/>
    <w:rsid w:val="00706BC8"/>
    <w:rsid w:val="0071456C"/>
    <w:rsid w:val="0071588A"/>
    <w:rsid w:val="00724711"/>
    <w:rsid w:val="0077428F"/>
    <w:rsid w:val="00782235"/>
    <w:rsid w:val="007823E9"/>
    <w:rsid w:val="00796DE2"/>
    <w:rsid w:val="007A20A0"/>
    <w:rsid w:val="007A696A"/>
    <w:rsid w:val="007B0272"/>
    <w:rsid w:val="007B1B17"/>
    <w:rsid w:val="007B393A"/>
    <w:rsid w:val="007B3A83"/>
    <w:rsid w:val="007B49AE"/>
    <w:rsid w:val="007C49FA"/>
    <w:rsid w:val="007D4415"/>
    <w:rsid w:val="007E4DAE"/>
    <w:rsid w:val="007F1AC0"/>
    <w:rsid w:val="007F3DB0"/>
    <w:rsid w:val="0080699E"/>
    <w:rsid w:val="008111EB"/>
    <w:rsid w:val="00813124"/>
    <w:rsid w:val="0081532F"/>
    <w:rsid w:val="00815F80"/>
    <w:rsid w:val="008470DD"/>
    <w:rsid w:val="00847D63"/>
    <w:rsid w:val="0085083C"/>
    <w:rsid w:val="00855112"/>
    <w:rsid w:val="00861658"/>
    <w:rsid w:val="00866D3E"/>
    <w:rsid w:val="00867A34"/>
    <w:rsid w:val="008824B6"/>
    <w:rsid w:val="008852F0"/>
    <w:rsid w:val="008855CD"/>
    <w:rsid w:val="00886B57"/>
    <w:rsid w:val="00895ED0"/>
    <w:rsid w:val="008960F5"/>
    <w:rsid w:val="008E256F"/>
    <w:rsid w:val="008E590D"/>
    <w:rsid w:val="008F2EC8"/>
    <w:rsid w:val="008F4F1A"/>
    <w:rsid w:val="008F72FE"/>
    <w:rsid w:val="009261B9"/>
    <w:rsid w:val="0093107E"/>
    <w:rsid w:val="009348D0"/>
    <w:rsid w:val="00934915"/>
    <w:rsid w:val="009356AF"/>
    <w:rsid w:val="009403B9"/>
    <w:rsid w:val="00940725"/>
    <w:rsid w:val="009612DF"/>
    <w:rsid w:val="009616DB"/>
    <w:rsid w:val="00961D6D"/>
    <w:rsid w:val="0096612F"/>
    <w:rsid w:val="00970942"/>
    <w:rsid w:val="00973968"/>
    <w:rsid w:val="00977481"/>
    <w:rsid w:val="00992EED"/>
    <w:rsid w:val="009946BF"/>
    <w:rsid w:val="00996462"/>
    <w:rsid w:val="009A1B88"/>
    <w:rsid w:val="009A211F"/>
    <w:rsid w:val="009A5BEC"/>
    <w:rsid w:val="009B068C"/>
    <w:rsid w:val="009C34D2"/>
    <w:rsid w:val="009D4A1B"/>
    <w:rsid w:val="009E4A24"/>
    <w:rsid w:val="009E526F"/>
    <w:rsid w:val="009E7409"/>
    <w:rsid w:val="009F60BB"/>
    <w:rsid w:val="00A12C55"/>
    <w:rsid w:val="00A15524"/>
    <w:rsid w:val="00A2591B"/>
    <w:rsid w:val="00A3150E"/>
    <w:rsid w:val="00A3197E"/>
    <w:rsid w:val="00A43234"/>
    <w:rsid w:val="00A51838"/>
    <w:rsid w:val="00A55C4D"/>
    <w:rsid w:val="00A57007"/>
    <w:rsid w:val="00A7059A"/>
    <w:rsid w:val="00A73C38"/>
    <w:rsid w:val="00A85719"/>
    <w:rsid w:val="00A85745"/>
    <w:rsid w:val="00A875E0"/>
    <w:rsid w:val="00A93352"/>
    <w:rsid w:val="00AA08CB"/>
    <w:rsid w:val="00AA2283"/>
    <w:rsid w:val="00AD481D"/>
    <w:rsid w:val="00AD62CA"/>
    <w:rsid w:val="00AD710C"/>
    <w:rsid w:val="00AD767D"/>
    <w:rsid w:val="00AE402C"/>
    <w:rsid w:val="00AE69E8"/>
    <w:rsid w:val="00AF15A2"/>
    <w:rsid w:val="00AF680F"/>
    <w:rsid w:val="00B0040B"/>
    <w:rsid w:val="00B029FE"/>
    <w:rsid w:val="00B03B60"/>
    <w:rsid w:val="00B04798"/>
    <w:rsid w:val="00B1538E"/>
    <w:rsid w:val="00B21092"/>
    <w:rsid w:val="00B214EF"/>
    <w:rsid w:val="00B235F8"/>
    <w:rsid w:val="00B27F4F"/>
    <w:rsid w:val="00B32F23"/>
    <w:rsid w:val="00B34C05"/>
    <w:rsid w:val="00B42C81"/>
    <w:rsid w:val="00B44EDF"/>
    <w:rsid w:val="00B46DF1"/>
    <w:rsid w:val="00B54CBF"/>
    <w:rsid w:val="00B6016D"/>
    <w:rsid w:val="00B6280E"/>
    <w:rsid w:val="00B66630"/>
    <w:rsid w:val="00B70981"/>
    <w:rsid w:val="00B71055"/>
    <w:rsid w:val="00B91666"/>
    <w:rsid w:val="00B947CD"/>
    <w:rsid w:val="00B959C4"/>
    <w:rsid w:val="00BA5C71"/>
    <w:rsid w:val="00BA7C7F"/>
    <w:rsid w:val="00BB2406"/>
    <w:rsid w:val="00BB3062"/>
    <w:rsid w:val="00BB36F9"/>
    <w:rsid w:val="00BC3C36"/>
    <w:rsid w:val="00BC5DF2"/>
    <w:rsid w:val="00BC7C6E"/>
    <w:rsid w:val="00BD0EED"/>
    <w:rsid w:val="00BD220C"/>
    <w:rsid w:val="00BD4CC9"/>
    <w:rsid w:val="00BD61E5"/>
    <w:rsid w:val="00BD661A"/>
    <w:rsid w:val="00BD7000"/>
    <w:rsid w:val="00BE05F3"/>
    <w:rsid w:val="00BF302C"/>
    <w:rsid w:val="00C01D58"/>
    <w:rsid w:val="00C05463"/>
    <w:rsid w:val="00C06C9B"/>
    <w:rsid w:val="00C11D68"/>
    <w:rsid w:val="00C1349E"/>
    <w:rsid w:val="00C15009"/>
    <w:rsid w:val="00C3647F"/>
    <w:rsid w:val="00C4620B"/>
    <w:rsid w:val="00C470C8"/>
    <w:rsid w:val="00C52C06"/>
    <w:rsid w:val="00C535AF"/>
    <w:rsid w:val="00C71299"/>
    <w:rsid w:val="00C71A7D"/>
    <w:rsid w:val="00C74094"/>
    <w:rsid w:val="00C7463F"/>
    <w:rsid w:val="00C75E5E"/>
    <w:rsid w:val="00C92822"/>
    <w:rsid w:val="00C933D6"/>
    <w:rsid w:val="00C94C26"/>
    <w:rsid w:val="00C97BD9"/>
    <w:rsid w:val="00CA1456"/>
    <w:rsid w:val="00CB0155"/>
    <w:rsid w:val="00CB396A"/>
    <w:rsid w:val="00CB7541"/>
    <w:rsid w:val="00CC1269"/>
    <w:rsid w:val="00CC2839"/>
    <w:rsid w:val="00CC642B"/>
    <w:rsid w:val="00CD5167"/>
    <w:rsid w:val="00CE3447"/>
    <w:rsid w:val="00CF0844"/>
    <w:rsid w:val="00D023F8"/>
    <w:rsid w:val="00D03E98"/>
    <w:rsid w:val="00D23DE7"/>
    <w:rsid w:val="00D25CDD"/>
    <w:rsid w:val="00D40B71"/>
    <w:rsid w:val="00D40F7C"/>
    <w:rsid w:val="00D4679A"/>
    <w:rsid w:val="00D5322C"/>
    <w:rsid w:val="00D546C5"/>
    <w:rsid w:val="00D65CD8"/>
    <w:rsid w:val="00D71380"/>
    <w:rsid w:val="00D739ED"/>
    <w:rsid w:val="00D7764B"/>
    <w:rsid w:val="00D80B44"/>
    <w:rsid w:val="00D8182C"/>
    <w:rsid w:val="00D873CB"/>
    <w:rsid w:val="00D96FB1"/>
    <w:rsid w:val="00DA1387"/>
    <w:rsid w:val="00DA20F2"/>
    <w:rsid w:val="00DA312D"/>
    <w:rsid w:val="00DA68FE"/>
    <w:rsid w:val="00DC322C"/>
    <w:rsid w:val="00DC4694"/>
    <w:rsid w:val="00DC4F4B"/>
    <w:rsid w:val="00DD1A91"/>
    <w:rsid w:val="00DE2270"/>
    <w:rsid w:val="00DE424D"/>
    <w:rsid w:val="00DE7551"/>
    <w:rsid w:val="00DF0FBA"/>
    <w:rsid w:val="00DF121A"/>
    <w:rsid w:val="00DF7F91"/>
    <w:rsid w:val="00E0340C"/>
    <w:rsid w:val="00E3026B"/>
    <w:rsid w:val="00E348E9"/>
    <w:rsid w:val="00E36C3A"/>
    <w:rsid w:val="00E51358"/>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D2E02"/>
    <w:rsid w:val="00EE641C"/>
    <w:rsid w:val="00EF4113"/>
    <w:rsid w:val="00EF6C80"/>
    <w:rsid w:val="00F0161F"/>
    <w:rsid w:val="00F16923"/>
    <w:rsid w:val="00F24894"/>
    <w:rsid w:val="00F2602C"/>
    <w:rsid w:val="00F30D7F"/>
    <w:rsid w:val="00F33322"/>
    <w:rsid w:val="00F3604C"/>
    <w:rsid w:val="00F42051"/>
    <w:rsid w:val="00F42FDE"/>
    <w:rsid w:val="00F61360"/>
    <w:rsid w:val="00F64F80"/>
    <w:rsid w:val="00F66138"/>
    <w:rsid w:val="00F67E47"/>
    <w:rsid w:val="00F753C8"/>
    <w:rsid w:val="00F80F83"/>
    <w:rsid w:val="00F860C6"/>
    <w:rsid w:val="00F91008"/>
    <w:rsid w:val="00FA1B68"/>
    <w:rsid w:val="00FA464E"/>
    <w:rsid w:val="00FC304E"/>
    <w:rsid w:val="00FC6980"/>
    <w:rsid w:val="00FC77FA"/>
    <w:rsid w:val="00FD3A19"/>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qFormat/>
    <w:rsid w:val="00A12C55"/>
    <w:pPr>
      <w:keepNext/>
      <w:outlineLvl w:val="0"/>
    </w:pPr>
    <w:rPr>
      <w:sz w:val="28"/>
      <w:szCs w:val="16"/>
    </w:rPr>
  </w:style>
  <w:style w:type="paragraph" w:styleId="2">
    <w:name w:val="heading 2"/>
    <w:basedOn w:val="a"/>
    <w:next w:val="a"/>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2C55"/>
    <w:rPr>
      <w:rFonts w:ascii="Tahoma" w:hAnsi="Tahoma" w:cs="Tahoma"/>
      <w:sz w:val="16"/>
      <w:szCs w:val="16"/>
    </w:rPr>
  </w:style>
  <w:style w:type="paragraph" w:styleId="a4">
    <w:name w:val="Body Text Indent"/>
    <w:basedOn w:val="a"/>
    <w:link w:val="a5"/>
    <w:rsid w:val="00A12C55"/>
    <w:pPr>
      <w:ind w:firstLine="900"/>
      <w:jc w:val="both"/>
    </w:pPr>
    <w:rPr>
      <w:sz w:val="28"/>
    </w:rPr>
  </w:style>
  <w:style w:type="character" w:customStyle="1" w:styleId="a5">
    <w:name w:val="Основной текст с отступом Знак"/>
    <w:basedOn w:val="a0"/>
    <w:link w:val="a4"/>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6">
    <w:name w:val="footer"/>
    <w:basedOn w:val="a"/>
    <w:link w:val="a7"/>
    <w:rsid w:val="000B36EB"/>
    <w:pPr>
      <w:tabs>
        <w:tab w:val="center" w:pos="4677"/>
        <w:tab w:val="right" w:pos="9355"/>
      </w:tabs>
    </w:pPr>
  </w:style>
  <w:style w:type="character" w:customStyle="1" w:styleId="a7">
    <w:name w:val="Нижний колонтитул Знак"/>
    <w:basedOn w:val="a0"/>
    <w:link w:val="a6"/>
    <w:rsid w:val="00AA08CB"/>
    <w:rPr>
      <w:sz w:val="24"/>
      <w:szCs w:val="24"/>
      <w:lang w:val="ru-RU" w:eastAsia="ru-RU" w:bidi="ar-SA"/>
    </w:rPr>
  </w:style>
  <w:style w:type="character" w:styleId="a8">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9">
    <w:name w:val="List Paragraph"/>
    <w:basedOn w:val="a"/>
    <w:uiPriority w:val="34"/>
    <w:qFormat/>
    <w:rsid w:val="00AA08CB"/>
    <w:pPr>
      <w:ind w:left="720"/>
      <w:contextualSpacing/>
    </w:pPr>
  </w:style>
  <w:style w:type="paragraph" w:styleId="aa">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0">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b">
    <w:name w:val="header"/>
    <w:basedOn w:val="a"/>
    <w:link w:val="ac"/>
    <w:rsid w:val="00AA08CB"/>
    <w:pPr>
      <w:tabs>
        <w:tab w:val="center" w:pos="4677"/>
        <w:tab w:val="right" w:pos="9355"/>
      </w:tabs>
    </w:pPr>
  </w:style>
  <w:style w:type="character" w:customStyle="1" w:styleId="ac">
    <w:name w:val="Верхний колонтитул Знак"/>
    <w:basedOn w:val="a0"/>
    <w:link w:val="ab"/>
    <w:rsid w:val="00AA08CB"/>
    <w:rPr>
      <w:sz w:val="24"/>
      <w:szCs w:val="24"/>
      <w:lang w:val="ru-RU" w:eastAsia="ru-RU" w:bidi="ar-SA"/>
    </w:rPr>
  </w:style>
  <w:style w:type="paragraph" w:styleId="20">
    <w:name w:val="Body Text 2"/>
    <w:basedOn w:val="a"/>
    <w:link w:val="21"/>
    <w:rsid w:val="00A51838"/>
    <w:pPr>
      <w:spacing w:after="120" w:line="480" w:lineRule="auto"/>
    </w:pPr>
  </w:style>
  <w:style w:type="character" w:customStyle="1" w:styleId="21">
    <w:name w:val="Основной текст 2 Знак"/>
    <w:basedOn w:val="a0"/>
    <w:link w:val="20"/>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8711</Words>
  <Characters>49655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58250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14</cp:revision>
  <cp:lastPrinted>2017-11-13T08:27:00Z</cp:lastPrinted>
  <dcterms:created xsi:type="dcterms:W3CDTF">2017-11-10T12:10:00Z</dcterms:created>
  <dcterms:modified xsi:type="dcterms:W3CDTF">2017-11-20T06:37:00Z</dcterms:modified>
</cp:coreProperties>
</file>