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1F719E" w:rsidRDefault="001F719E" w:rsidP="006564DB">
      <w:pPr>
        <w:jc w:val="center"/>
        <w:rPr>
          <w:sz w:val="28"/>
          <w:szCs w:val="28"/>
        </w:rPr>
      </w:pPr>
    </w:p>
    <w:p w:rsidR="001F719E" w:rsidRDefault="00710CAE" w:rsidP="00710CA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 xml:space="preserve">Об установлении </w:t>
      </w:r>
    </w:p>
    <w:p w:rsidR="001F719E" w:rsidRDefault="00710CAE" w:rsidP="001F719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 xml:space="preserve">особого противопожарного </w:t>
      </w:r>
    </w:p>
    <w:p w:rsidR="00710CAE" w:rsidRPr="00710CAE" w:rsidRDefault="00710CAE" w:rsidP="001F719E">
      <w:pPr>
        <w:jc w:val="center"/>
        <w:rPr>
          <w:b/>
          <w:sz w:val="28"/>
          <w:szCs w:val="24"/>
        </w:rPr>
      </w:pPr>
      <w:r w:rsidRPr="00710CAE">
        <w:rPr>
          <w:b/>
          <w:sz w:val="28"/>
          <w:szCs w:val="24"/>
        </w:rPr>
        <w:t>режима на территории Ростовской области</w:t>
      </w:r>
    </w:p>
    <w:p w:rsidR="00710CAE" w:rsidRDefault="00710CAE" w:rsidP="00710CAE">
      <w:pPr>
        <w:jc w:val="center"/>
        <w:rPr>
          <w:sz w:val="28"/>
          <w:szCs w:val="24"/>
        </w:rPr>
      </w:pPr>
    </w:p>
    <w:p w:rsidR="001F719E" w:rsidRPr="00710CAE" w:rsidRDefault="001F719E" w:rsidP="00710CAE">
      <w:pPr>
        <w:jc w:val="center"/>
        <w:rPr>
          <w:sz w:val="28"/>
          <w:szCs w:val="24"/>
        </w:rPr>
      </w:pPr>
    </w:p>
    <w:p w:rsidR="00710CAE" w:rsidRPr="00710CAE" w:rsidRDefault="00710CAE" w:rsidP="001F719E">
      <w:pPr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от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25.11.2004 № 202-ЗС «О пожарной безопасности» Правительство Ростовской области</w:t>
      </w:r>
      <w:r w:rsidR="001129A7">
        <w:rPr>
          <w:sz w:val="28"/>
          <w:szCs w:val="28"/>
        </w:rPr>
        <w:t> </w:t>
      </w:r>
      <w:r w:rsidRPr="00710CAE">
        <w:rPr>
          <w:b/>
          <w:spacing w:val="60"/>
          <w:sz w:val="28"/>
          <w:szCs w:val="28"/>
        </w:rPr>
        <w:t>постановляе</w:t>
      </w:r>
      <w:r w:rsidRPr="00710CAE">
        <w:rPr>
          <w:b/>
          <w:sz w:val="28"/>
          <w:szCs w:val="28"/>
        </w:rPr>
        <w:t>т</w:t>
      </w:r>
      <w:r w:rsidRPr="00710CAE">
        <w:rPr>
          <w:sz w:val="28"/>
          <w:szCs w:val="28"/>
        </w:rPr>
        <w:t>:</w:t>
      </w:r>
    </w:p>
    <w:p w:rsidR="00710CAE" w:rsidRPr="00710CAE" w:rsidRDefault="00710CAE" w:rsidP="001F719E">
      <w:pPr>
        <w:spacing w:line="247" w:lineRule="auto"/>
        <w:ind w:firstLine="709"/>
        <w:jc w:val="both"/>
        <w:rPr>
          <w:sz w:val="28"/>
          <w:szCs w:val="28"/>
        </w:rPr>
      </w:pPr>
    </w:p>
    <w:p w:rsidR="00710CAE" w:rsidRPr="00710CAE" w:rsidRDefault="00710CAE" w:rsidP="001F719E">
      <w:pPr>
        <w:tabs>
          <w:tab w:val="left" w:pos="1418"/>
          <w:tab w:val="left" w:pos="11907"/>
        </w:tabs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1. Установить на т</w:t>
      </w:r>
      <w:r w:rsidR="001F719E">
        <w:rPr>
          <w:sz w:val="28"/>
          <w:szCs w:val="28"/>
        </w:rPr>
        <w:t>ерритории Ростовской области с</w:t>
      </w:r>
      <w:r w:rsidR="00CF105E">
        <w:rPr>
          <w:sz w:val="28"/>
          <w:szCs w:val="28"/>
        </w:rPr>
        <w:t>о</w:t>
      </w:r>
      <w:r w:rsidR="001F719E">
        <w:rPr>
          <w:sz w:val="28"/>
          <w:szCs w:val="28"/>
        </w:rPr>
        <w:t xml:space="preserve"> </w:t>
      </w:r>
      <w:r w:rsidR="00CF105E">
        <w:rPr>
          <w:sz w:val="28"/>
          <w:szCs w:val="28"/>
        </w:rPr>
        <w:t>2</w:t>
      </w:r>
      <w:bookmarkStart w:id="0" w:name="_GoBack"/>
      <w:bookmarkEnd w:id="0"/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апреля до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15 октября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2020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г. особый противопожарный режим.</w:t>
      </w:r>
    </w:p>
    <w:p w:rsidR="00710CAE" w:rsidRPr="00710CAE" w:rsidRDefault="00710CAE" w:rsidP="001F719E">
      <w:pPr>
        <w:tabs>
          <w:tab w:val="left" w:pos="709"/>
          <w:tab w:val="left" w:pos="1418"/>
        </w:tabs>
        <w:spacing w:line="247" w:lineRule="auto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2. 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2.1. </w:t>
      </w:r>
      <w:r w:rsidR="001F719E">
        <w:rPr>
          <w:rFonts w:eastAsia="Calibri"/>
          <w:sz w:val="28"/>
          <w:szCs w:val="28"/>
        </w:rPr>
        <w:t>Осуществление передачи</w:t>
      </w:r>
      <w:r w:rsidRPr="00710CAE">
        <w:rPr>
          <w:rFonts w:eastAsia="Calibri"/>
          <w:sz w:val="28"/>
          <w:szCs w:val="28"/>
        </w:rPr>
        <w:t xml:space="preserve">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2.2.</w:t>
      </w:r>
      <w:r w:rsidRPr="00710CAE">
        <w:rPr>
          <w:rFonts w:eastAsia="Calibri"/>
          <w:sz w:val="24"/>
          <w:szCs w:val="24"/>
        </w:rPr>
        <w:t> </w:t>
      </w:r>
      <w:r w:rsidRPr="00710CAE">
        <w:rPr>
          <w:rFonts w:eastAsia="Calibri"/>
          <w:sz w:val="28"/>
          <w:szCs w:val="28"/>
        </w:rPr>
        <w:t xml:space="preserve"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</w:t>
      </w:r>
      <w:r w:rsidR="001F719E">
        <w:rPr>
          <w:rFonts w:eastAsia="Calibri"/>
          <w:sz w:val="28"/>
          <w:szCs w:val="28"/>
        </w:rPr>
        <w:t xml:space="preserve">территориях, </w:t>
      </w:r>
      <w:r w:rsidRPr="00710CAE">
        <w:rPr>
          <w:rFonts w:eastAsia="Calibri"/>
          <w:sz w:val="28"/>
          <w:szCs w:val="28"/>
        </w:rPr>
        <w:t>прилегающих к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жилым домам, иным постройкам.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2.3. Обеспечение регулярного вывоза бытовых отходов, мусора на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контейнерных площадках и с убираемой территории.</w:t>
      </w:r>
    </w:p>
    <w:p w:rsidR="00710CAE" w:rsidRPr="00710CAE" w:rsidRDefault="00710CAE" w:rsidP="001F719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метров.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lastRenderedPageBreak/>
        <w:t>2.5. Устройство защитных противопожарных полос шириной не менее 10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метров со стороны преобладающего направления ветра, удаление сухой растительности для исключения возможности переброса огня при лесных пожарах, а также при пожарах на землях сельскохозяйственного назначения на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здания и сооружения населенных пунктов, расположенных в лесных массивах и в непосредственной близости от земель сельскохозяйственного назначения.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2.6.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2.7. Организация патрулирования территорий населенных пунктов сил</w:t>
      </w:r>
      <w:r w:rsidR="001F719E">
        <w:rPr>
          <w:rFonts w:eastAsia="Calibri"/>
          <w:sz w:val="28"/>
          <w:szCs w:val="28"/>
        </w:rPr>
        <w:t xml:space="preserve">ами местного населения и </w:t>
      </w:r>
      <w:r w:rsidRPr="00710CAE">
        <w:rPr>
          <w:rFonts w:eastAsia="Calibri"/>
          <w:sz w:val="28"/>
          <w:szCs w:val="28"/>
        </w:rPr>
        <w:t>добровольных пожарных формирований с</w:t>
      </w:r>
      <w:r w:rsidRPr="00710CAE">
        <w:rPr>
          <w:rFonts w:eastAsia="Calibri"/>
          <w:sz w:val="28"/>
          <w:szCs w:val="28"/>
          <w:lang w:val="en-US"/>
        </w:rPr>
        <w:t> </w:t>
      </w:r>
      <w:r w:rsidRPr="00710CAE">
        <w:rPr>
          <w:rFonts w:eastAsia="Calibri"/>
          <w:sz w:val="28"/>
          <w:szCs w:val="28"/>
        </w:rPr>
        <w:t>первичными средствами пожаротушения.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2.8. Установка в сельских населенных пунктах у каждого специально определенного строения емкости (бочки) с водой объемом не менее 0,5</w:t>
      </w:r>
      <w:r w:rsidR="001129A7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куб.</w:t>
      </w:r>
      <w:r w:rsidR="001129A7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 xml:space="preserve">метра и </w:t>
      </w:r>
      <w:r w:rsidR="001F719E">
        <w:rPr>
          <w:rFonts w:eastAsia="Calibri"/>
          <w:sz w:val="28"/>
          <w:szCs w:val="28"/>
        </w:rPr>
        <w:t xml:space="preserve">размещение </w:t>
      </w:r>
      <w:r w:rsidRPr="00710CAE">
        <w:rPr>
          <w:rFonts w:eastAsia="Calibri"/>
          <w:sz w:val="28"/>
          <w:szCs w:val="28"/>
        </w:rPr>
        <w:t>первичных средс</w:t>
      </w:r>
      <w:r w:rsidR="001F719E">
        <w:rPr>
          <w:rFonts w:eastAsia="Calibri"/>
          <w:sz w:val="28"/>
          <w:szCs w:val="28"/>
        </w:rPr>
        <w:t>тв пожаротушения: 2 огнетушителей</w:t>
      </w:r>
      <w:r w:rsidRPr="00710CAE">
        <w:rPr>
          <w:rFonts w:eastAsia="Calibri"/>
          <w:sz w:val="28"/>
          <w:szCs w:val="28"/>
        </w:rPr>
        <w:t xml:space="preserve"> объемом не</w:t>
      </w:r>
      <w:r w:rsidR="001F719E">
        <w:rPr>
          <w:rFonts w:eastAsia="Calibri"/>
          <w:sz w:val="28"/>
          <w:szCs w:val="28"/>
        </w:rPr>
        <w:t xml:space="preserve"> менее 10 литров каждый; 2 багров; 2 топоров; 2 лопат</w:t>
      </w:r>
      <w:r w:rsidRPr="00710CAE">
        <w:rPr>
          <w:rFonts w:eastAsia="Calibri"/>
          <w:sz w:val="28"/>
          <w:szCs w:val="28"/>
        </w:rPr>
        <w:t>; 2 вед</w:t>
      </w:r>
      <w:r w:rsidR="001F719E">
        <w:rPr>
          <w:rFonts w:eastAsia="Calibri"/>
          <w:sz w:val="28"/>
          <w:szCs w:val="28"/>
        </w:rPr>
        <w:t>ер</w:t>
      </w:r>
      <w:r w:rsidRPr="00710CAE">
        <w:rPr>
          <w:rFonts w:eastAsia="Calibri"/>
          <w:sz w:val="28"/>
          <w:szCs w:val="28"/>
        </w:rPr>
        <w:t xml:space="preserve">; </w:t>
      </w:r>
      <w:r w:rsidR="001F719E">
        <w:rPr>
          <w:rFonts w:eastAsia="Calibri"/>
          <w:sz w:val="28"/>
          <w:szCs w:val="28"/>
        </w:rPr>
        <w:t>1 емкости</w:t>
      </w:r>
      <w:r w:rsidRPr="00710CAE">
        <w:rPr>
          <w:rFonts w:eastAsia="Calibri"/>
          <w:sz w:val="28"/>
          <w:szCs w:val="28"/>
        </w:rPr>
        <w:t xml:space="preserve"> с</w:t>
      </w:r>
      <w:r w:rsidR="001F719E">
        <w:rPr>
          <w:rFonts w:eastAsia="Calibri"/>
          <w:sz w:val="28"/>
          <w:szCs w:val="28"/>
        </w:rPr>
        <w:t xml:space="preserve"> </w:t>
      </w:r>
      <w:r w:rsidRPr="00710CAE">
        <w:rPr>
          <w:rFonts w:eastAsia="Calibri"/>
          <w:sz w:val="28"/>
          <w:szCs w:val="28"/>
        </w:rPr>
        <w:t>песком объемом не</w:t>
      </w:r>
      <w:r w:rsidR="001F719E">
        <w:rPr>
          <w:rFonts w:eastAsia="Calibri"/>
          <w:sz w:val="28"/>
          <w:szCs w:val="28"/>
        </w:rPr>
        <w:t xml:space="preserve"> </w:t>
      </w:r>
      <w:r w:rsidRPr="00710CAE">
        <w:rPr>
          <w:rFonts w:eastAsia="Calibri"/>
          <w:sz w:val="28"/>
          <w:szCs w:val="28"/>
        </w:rPr>
        <w:t>менее 0,5 куб.</w:t>
      </w:r>
      <w:r w:rsidR="001F719E">
        <w:rPr>
          <w:rFonts w:eastAsia="Calibri"/>
          <w:sz w:val="28"/>
          <w:szCs w:val="28"/>
        </w:rPr>
        <w:t> </w:t>
      </w:r>
      <w:r w:rsidRPr="00710CAE">
        <w:rPr>
          <w:rFonts w:eastAsia="Calibri"/>
          <w:sz w:val="28"/>
          <w:szCs w:val="28"/>
        </w:rPr>
        <w:t>метра.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2.9. Обеспечение безвозмездного использования общественного транспорта для экстренной эвакуации населения.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2.10.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710CAE" w:rsidRPr="00710CAE" w:rsidRDefault="00710CAE" w:rsidP="00710C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0CAE">
        <w:rPr>
          <w:rFonts w:eastAsia="Calibri"/>
          <w:sz w:val="28"/>
          <w:szCs w:val="28"/>
        </w:rPr>
        <w:t>2.11. </w:t>
      </w:r>
      <w:r w:rsidR="001F719E">
        <w:rPr>
          <w:rFonts w:eastAsia="Calibri"/>
          <w:sz w:val="28"/>
          <w:szCs w:val="28"/>
        </w:rPr>
        <w:t>Осуществление</w:t>
      </w:r>
      <w:r w:rsidRPr="00710CAE">
        <w:rPr>
          <w:rFonts w:eastAsia="Calibri"/>
          <w:sz w:val="28"/>
          <w:szCs w:val="28"/>
        </w:rPr>
        <w:t xml:space="preserve"> противопожарной пропаганды по местным ретрансляционным сетям </w:t>
      </w:r>
      <w:r w:rsidR="001F719E">
        <w:rPr>
          <w:rFonts w:eastAsia="Calibri"/>
          <w:sz w:val="28"/>
          <w:szCs w:val="28"/>
        </w:rPr>
        <w:t xml:space="preserve">с интервалом </w:t>
      </w:r>
      <w:r w:rsidRPr="00710CAE">
        <w:rPr>
          <w:rFonts w:eastAsia="Calibri"/>
          <w:sz w:val="28"/>
          <w:szCs w:val="28"/>
        </w:rPr>
        <w:t>каждые 2 – 3 часа.</w:t>
      </w:r>
    </w:p>
    <w:p w:rsidR="00710CAE" w:rsidRPr="00710CAE" w:rsidRDefault="00710CAE" w:rsidP="00710CAE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 Министерству природных ресурсов и экологии Ростовской области (Фишкин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>М.В.):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3.1. Осуществлять анализ поступающей информации по фактам лесных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3.2. Организовать горячую линию по приему от населения информации о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лесных пожарах.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3.3. Вводить ограничения на пребывание граждан в лесах и въезд в них транспортных средств, </w:t>
      </w:r>
      <w:r w:rsidR="001F719E">
        <w:rPr>
          <w:sz w:val="28"/>
          <w:szCs w:val="28"/>
        </w:rPr>
        <w:t>а также проводить в лесах определенные виды</w:t>
      </w:r>
      <w:r w:rsidRPr="00710CAE">
        <w:rPr>
          <w:sz w:val="28"/>
          <w:szCs w:val="28"/>
        </w:rPr>
        <w:t xml:space="preserve"> работ в</w:t>
      </w:r>
      <w:r w:rsidR="001F719E">
        <w:rPr>
          <w:sz w:val="28"/>
          <w:szCs w:val="28"/>
        </w:rPr>
        <w:t> </w:t>
      </w:r>
      <w:r w:rsidRPr="00710CAE">
        <w:rPr>
          <w:sz w:val="28"/>
          <w:szCs w:val="28"/>
        </w:rPr>
        <w:t xml:space="preserve">целях обеспечения пожарной безопасности. 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3.4. Организовать и осуществить комплекс мероприятий по охране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защите лесов, борьбе с лесными пожарами наземными методами.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3.5. Организовать размещение информационных стендов о запрете разведения костров на территории лесного фонда.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3.6.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710CAE">
        <w:rPr>
          <w:sz w:val="28"/>
          <w:szCs w:val="28"/>
          <w:lang w:val="en-US"/>
        </w:rPr>
        <w:t> </w:t>
      </w:r>
      <w:r w:rsidR="001F719E">
        <w:rPr>
          <w:sz w:val="28"/>
          <w:szCs w:val="28"/>
        </w:rPr>
        <w:t>обеспечившим выполнения</w:t>
      </w:r>
      <w:r w:rsidRPr="00710CAE">
        <w:rPr>
          <w:sz w:val="28"/>
          <w:szCs w:val="28"/>
        </w:rPr>
        <w:t xml:space="preserve"> устано</w:t>
      </w:r>
      <w:r w:rsidR="001F719E">
        <w:rPr>
          <w:sz w:val="28"/>
          <w:szCs w:val="28"/>
        </w:rPr>
        <w:t xml:space="preserve">вленного требования о запрете </w:t>
      </w:r>
      <w:r w:rsidRPr="00710CAE">
        <w:rPr>
          <w:sz w:val="28"/>
          <w:szCs w:val="28"/>
        </w:rPr>
        <w:t>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4. Министерству сельского хозяйства и продовольствия Ростовской области (Рачаловский К.Н.) информировать органы местного самоуправления муниципальных образований в Ростовской области о необходимости </w:t>
      </w:r>
      <w:r w:rsidRPr="00710CAE">
        <w:rPr>
          <w:sz w:val="28"/>
          <w:szCs w:val="28"/>
        </w:rPr>
        <w:lastRenderedPageBreak/>
        <w:t>применения руководителями сельскохозяйственных организаций, крестьянских (фермерских) хозяйств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5. Административной инспекции Ростовской области (Копичка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Н.В.) в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пределах своей компетенции принимать меры административного воздействия к лицам, допустившим нарушения порядка действий по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предотвращению выжигания сухой растительности и правил благоустройства территорий муниципальных образований.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 Рекомендовать Главному управлению Министерства Российской Федерации по делам гражданской обороны, чрезвычайным ситуациям и</w:t>
      </w:r>
      <w:r w:rsidR="001129A7">
        <w:rPr>
          <w:sz w:val="28"/>
          <w:szCs w:val="28"/>
        </w:rPr>
        <w:t> </w:t>
      </w:r>
      <w:r w:rsidRPr="00710CAE">
        <w:rPr>
          <w:sz w:val="28"/>
          <w:szCs w:val="28"/>
        </w:rPr>
        <w:t>ликвидации последствий стихийных бедствий по Ростовской области (Рохлин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А.А.):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6.1. Усилить контроль за выполнением мероприятий по обеспечению пожарной безопасности.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6.2. Регулярно информировать Правительство Ростовской области об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обстановке с пожарами на территории Ростовской области и принимаемых мерах, направленных на ее стабилизацию.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 Рекомендовать органам местного самоуправления муниципальных образований в Ростовской области: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7.1. 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7.2. Осуществить информирование населения о запрете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7.3. При наличии на территории муниципального образования подразделений муниципальной, добровольной по</w:t>
      </w:r>
      <w:r w:rsidR="001F719E">
        <w:rPr>
          <w:sz w:val="28"/>
          <w:szCs w:val="28"/>
        </w:rPr>
        <w:t>жарной охраны</w:t>
      </w:r>
      <w:r w:rsidRPr="00710CAE">
        <w:rPr>
          <w:sz w:val="28"/>
          <w:szCs w:val="28"/>
        </w:rPr>
        <w:t xml:space="preserve"> провести проверку их готовности к тушению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ответственности.</w:t>
      </w:r>
    </w:p>
    <w:p w:rsidR="00710CAE" w:rsidRPr="00710CAE" w:rsidRDefault="00710CAE" w:rsidP="00710CAE">
      <w:pPr>
        <w:ind w:firstLine="709"/>
        <w:jc w:val="both"/>
        <w:rPr>
          <w:color w:val="000000"/>
          <w:sz w:val="28"/>
          <w:szCs w:val="28"/>
        </w:rPr>
      </w:pPr>
      <w:r w:rsidRPr="00710CAE">
        <w:rPr>
          <w:sz w:val="28"/>
          <w:szCs w:val="28"/>
        </w:rPr>
        <w:t>7.6. Организовать патрулирование территорий муниципальных образований, лесных земель, сельскохозяйственных угодий населением, работниками подразделений муниципальной пожарной охраны, членами добр</w:t>
      </w:r>
      <w:r w:rsidR="00D21128">
        <w:rPr>
          <w:sz w:val="28"/>
          <w:szCs w:val="28"/>
        </w:rPr>
        <w:t xml:space="preserve">овольных пожарных формирований, </w:t>
      </w:r>
      <w:r w:rsidRPr="00710CAE">
        <w:rPr>
          <w:sz w:val="28"/>
          <w:szCs w:val="28"/>
        </w:rPr>
        <w:t>укомплектованных первичными средствами пожаротушения (огнетушителями, лопатами, средствами связи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т.д.), в целях</w:t>
      </w:r>
      <w:r w:rsidRPr="00710CAE">
        <w:rPr>
          <w:color w:val="000000"/>
          <w:sz w:val="28"/>
          <w:szCs w:val="28"/>
        </w:rPr>
        <w:t xml:space="preserve"> мониторинга лесных пожаров,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7.7. Организовать горячую линию по приему от населения информации о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7.8. Обеспечить своевременную передачу в министерство природных ресурсов и экологии Ростовской области, Главное управление Министерства </w:t>
      </w:r>
      <w:r w:rsidRPr="00710CAE">
        <w:rPr>
          <w:sz w:val="28"/>
          <w:szCs w:val="28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пожарах, угрозе их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распространения, а также силах и средствах, привлекаемых к их тушению.</w:t>
      </w:r>
    </w:p>
    <w:p w:rsidR="00710CAE" w:rsidRPr="00710CAE" w:rsidRDefault="00710CAE" w:rsidP="00710C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7.9. Обеспечить соблюдение на территории муниципального образования порядка утилизации растительных отходов, исключающей их огневую обработку.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7.10.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обеспечившим выполнение устано</w:t>
      </w:r>
      <w:r w:rsidR="001F719E">
        <w:rPr>
          <w:sz w:val="28"/>
          <w:szCs w:val="28"/>
        </w:rPr>
        <w:t xml:space="preserve">вленного требования о запрете </w:t>
      </w:r>
      <w:r w:rsidRPr="00710CAE">
        <w:rPr>
          <w:sz w:val="28"/>
          <w:szCs w:val="28"/>
        </w:rPr>
        <w:t>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 Рекомендовать руководителям сельскохозяйственных организаций, крестьянских (фермерских) хозяйств: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8.2. Своевременно уничтожать пожнивные остатки безогневым способом.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8.3. Обеспечивать наличие первичных средств пожаротушения и охрану земельных участков от 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4"/>
        </w:rPr>
      </w:pPr>
      <w:r w:rsidRPr="00710CAE">
        <w:rPr>
          <w:sz w:val="28"/>
          <w:szCs w:val="24"/>
        </w:rPr>
        <w:t>8.4. Размещать информационные стенды о запрете выжигания сухой растительности.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8.5. Организовать круглосуточную охрану животноводческих зданий и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сооружений, мест складирования грубых кормов и зерновых культур от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пожаров.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8.6. Запретить складирование грубых кормов, зерновых культур </w:t>
      </w:r>
      <w:r w:rsidR="001F719E">
        <w:rPr>
          <w:sz w:val="28"/>
          <w:szCs w:val="28"/>
        </w:rPr>
        <w:t>на</w:t>
      </w:r>
      <w:r w:rsidR="00D21128">
        <w:rPr>
          <w:sz w:val="28"/>
          <w:szCs w:val="28"/>
        </w:rPr>
        <w:t> </w:t>
      </w:r>
      <w:r w:rsidR="001F719E">
        <w:rPr>
          <w:sz w:val="28"/>
          <w:szCs w:val="28"/>
        </w:rPr>
        <w:t xml:space="preserve">расстоянии менее </w:t>
      </w:r>
      <w:r w:rsidRPr="00710CAE">
        <w:rPr>
          <w:sz w:val="28"/>
          <w:szCs w:val="28"/>
        </w:rPr>
        <w:t>50 метров к животноводческим и иным зданиям и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сооружениям.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8.7. До начала проведения уборочных работ проверить оснащенность зерноуборочных комбайнов измельчителями послеуборочных остатков.</w:t>
      </w:r>
    </w:p>
    <w:p w:rsidR="00710CAE" w:rsidRPr="00710CAE" w:rsidRDefault="00710CAE" w:rsidP="00710C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710CAE" w:rsidRPr="00710CAE" w:rsidRDefault="00710CAE" w:rsidP="00710C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10. Контроль за выполнением настоящего постановления возложить на</w:t>
      </w:r>
      <w:r w:rsidRPr="00710CAE">
        <w:rPr>
          <w:sz w:val="28"/>
          <w:szCs w:val="28"/>
          <w:lang w:val="en-US"/>
        </w:rPr>
        <w:t> </w:t>
      </w:r>
      <w:r w:rsidRPr="00710CAE">
        <w:rPr>
          <w:sz w:val="28"/>
          <w:szCs w:val="28"/>
        </w:rPr>
        <w:t>заместителя Губернатора Ростовской области – руководителя аппарата Правительства Ростовской области Артемова</w:t>
      </w:r>
      <w:r w:rsidR="00D21128">
        <w:rPr>
          <w:sz w:val="28"/>
          <w:szCs w:val="28"/>
        </w:rPr>
        <w:t> </w:t>
      </w:r>
      <w:r w:rsidRPr="00710CAE">
        <w:rPr>
          <w:sz w:val="28"/>
          <w:szCs w:val="28"/>
        </w:rPr>
        <w:t>В.В.</w:t>
      </w: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710CAE" w:rsidRPr="00710CAE" w:rsidRDefault="00710CAE" w:rsidP="00710CAE">
      <w:pPr>
        <w:ind w:firstLine="709"/>
        <w:jc w:val="both"/>
        <w:rPr>
          <w:sz w:val="28"/>
          <w:szCs w:val="28"/>
        </w:rPr>
      </w:pPr>
    </w:p>
    <w:p w:rsidR="001129A7" w:rsidRDefault="001129A7" w:rsidP="001F719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129A7" w:rsidRDefault="001129A7" w:rsidP="001F719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1129A7" w:rsidRDefault="001129A7" w:rsidP="001F719E">
      <w:pPr>
        <w:rPr>
          <w:sz w:val="28"/>
        </w:rPr>
      </w:pPr>
    </w:p>
    <w:p w:rsidR="001129A7" w:rsidRPr="00710CAE" w:rsidRDefault="001129A7" w:rsidP="001129A7">
      <w:pPr>
        <w:widowControl w:val="0"/>
        <w:jc w:val="both"/>
        <w:rPr>
          <w:sz w:val="28"/>
          <w:szCs w:val="28"/>
        </w:rPr>
      </w:pP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Постановление вносит </w:t>
      </w: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департамент по предупреждению </w:t>
      </w:r>
    </w:p>
    <w:p w:rsidR="00710CAE" w:rsidRPr="00710CAE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 xml:space="preserve">и ликвидации чрезвычайных </w:t>
      </w:r>
    </w:p>
    <w:p w:rsidR="007F302F" w:rsidRPr="00092560" w:rsidRDefault="00710CAE" w:rsidP="001129A7">
      <w:pPr>
        <w:widowControl w:val="0"/>
        <w:jc w:val="both"/>
        <w:rPr>
          <w:sz w:val="28"/>
          <w:szCs w:val="28"/>
        </w:rPr>
      </w:pPr>
      <w:r w:rsidRPr="00710CAE">
        <w:rPr>
          <w:sz w:val="28"/>
          <w:szCs w:val="28"/>
        </w:rPr>
        <w:t>ситуаций 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7A" w:rsidRDefault="0070697A">
      <w:r>
        <w:separator/>
      </w:r>
    </w:p>
  </w:endnote>
  <w:endnote w:type="continuationSeparator" w:id="0">
    <w:p w:rsidR="0070697A" w:rsidRDefault="0070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9E" w:rsidRDefault="001179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71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19E" w:rsidRDefault="001F719E">
    <w:pPr>
      <w:pStyle w:val="a7"/>
      <w:ind w:right="360"/>
    </w:pPr>
  </w:p>
  <w:p w:rsidR="001F719E" w:rsidRDefault="001F71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9E" w:rsidRPr="001129A7" w:rsidRDefault="00117962">
    <w:pPr>
      <w:rPr>
        <w:lang w:val="en-US"/>
      </w:rPr>
    </w:pPr>
    <w:fldSimple w:instr=" FILENAME  \p  \* MERGEFORMAT ">
      <w:r w:rsidR="00CF105E">
        <w:rPr>
          <w:noProof/>
          <w:lang w:val="en-US"/>
        </w:rPr>
        <w:t>Y:\ORST\Ppo\ppo324.f20.docx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9E" w:rsidRPr="001129A7" w:rsidRDefault="00117962">
    <w:pPr>
      <w:rPr>
        <w:lang w:val="en-US"/>
      </w:rPr>
    </w:pPr>
    <w:fldSimple w:instr=" FILENAME  \p  \* MERGEFORMAT ">
      <w:r w:rsidR="00CF105E">
        <w:rPr>
          <w:noProof/>
          <w:lang w:val="en-US"/>
        </w:rPr>
        <w:t>Y:\ORST\Ppo\ppo324.f20.docx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7A" w:rsidRDefault="0070697A">
      <w:r>
        <w:separator/>
      </w:r>
    </w:p>
  </w:footnote>
  <w:footnote w:type="continuationSeparator" w:id="0">
    <w:p w:rsidR="0070697A" w:rsidRDefault="0070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1F719E" w:rsidRDefault="00117962">
        <w:pPr>
          <w:pStyle w:val="a9"/>
          <w:jc w:val="center"/>
        </w:pPr>
        <w:r>
          <w:fldChar w:fldCharType="begin"/>
        </w:r>
        <w:r w:rsidR="001F719E">
          <w:instrText>PAGE   \* MERGEFORMAT</w:instrText>
        </w:r>
        <w:r>
          <w:fldChar w:fldCharType="separate"/>
        </w:r>
        <w:r w:rsidR="00CD67D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A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29A7"/>
    <w:rsid w:val="00116BFA"/>
    <w:rsid w:val="00117962"/>
    <w:rsid w:val="00125DE3"/>
    <w:rsid w:val="00153B21"/>
    <w:rsid w:val="001B2D1C"/>
    <w:rsid w:val="001C1D98"/>
    <w:rsid w:val="001D2690"/>
    <w:rsid w:val="001F4BE3"/>
    <w:rsid w:val="001F6D02"/>
    <w:rsid w:val="001F719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514B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697A"/>
    <w:rsid w:val="00710CAE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481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207B"/>
    <w:rsid w:val="00C95DA9"/>
    <w:rsid w:val="00CA151C"/>
    <w:rsid w:val="00CB1900"/>
    <w:rsid w:val="00CB43C1"/>
    <w:rsid w:val="00CC7513"/>
    <w:rsid w:val="00CD077D"/>
    <w:rsid w:val="00CD67D3"/>
    <w:rsid w:val="00CE5183"/>
    <w:rsid w:val="00CF077F"/>
    <w:rsid w:val="00CF105E"/>
    <w:rsid w:val="00D00358"/>
    <w:rsid w:val="00D13E83"/>
    <w:rsid w:val="00D21128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2"/>
  </w:style>
  <w:style w:type="paragraph" w:styleId="1">
    <w:name w:val="heading 1"/>
    <w:basedOn w:val="a"/>
    <w:next w:val="a"/>
    <w:link w:val="10"/>
    <w:uiPriority w:val="99"/>
    <w:qFormat/>
    <w:rsid w:val="001179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179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179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17962"/>
    <w:pPr>
      <w:jc w:val="center"/>
    </w:pPr>
    <w:rPr>
      <w:sz w:val="28"/>
    </w:rPr>
  </w:style>
  <w:style w:type="paragraph" w:styleId="a7">
    <w:name w:val="footer"/>
    <w:basedOn w:val="a"/>
    <w:link w:val="a8"/>
    <w:rsid w:val="001179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179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179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AF68-9933-4C6E-BBA0-B6F1A157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2020-03-31T15:02:00Z</cp:lastPrinted>
  <dcterms:created xsi:type="dcterms:W3CDTF">2020-04-03T08:23:00Z</dcterms:created>
  <dcterms:modified xsi:type="dcterms:W3CDTF">2020-04-03T08:23:00Z</dcterms:modified>
</cp:coreProperties>
</file>